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B4" w:rsidRPr="0039781D" w:rsidRDefault="00936DB4" w:rsidP="00936D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781D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</w:t>
      </w:r>
    </w:p>
    <w:p w:rsidR="00936DB4" w:rsidRPr="0039781D" w:rsidRDefault="00936DB4" w:rsidP="00936D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781D">
        <w:rPr>
          <w:rFonts w:ascii="Times New Roman" w:hAnsi="Times New Roman" w:cs="Times New Roman"/>
          <w:b/>
          <w:sz w:val="24"/>
          <w:szCs w:val="24"/>
          <w:lang w:val="uk-UA"/>
        </w:rPr>
        <w:t>5 КЛАС</w:t>
      </w:r>
    </w:p>
    <w:p w:rsidR="00936DB4" w:rsidRPr="0039781D" w:rsidRDefault="00936DB4" w:rsidP="00936D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781D">
        <w:rPr>
          <w:rFonts w:ascii="Times New Roman" w:hAnsi="Times New Roman" w:cs="Times New Roman"/>
          <w:b/>
          <w:sz w:val="24"/>
          <w:szCs w:val="24"/>
          <w:lang w:val="uk-UA"/>
        </w:rPr>
        <w:t>Усього годин на вивчення курсу – 122 (3,5 години на тиждень)</w:t>
      </w:r>
    </w:p>
    <w:p w:rsidR="00936DB4" w:rsidRPr="0039781D" w:rsidRDefault="00936DB4" w:rsidP="00936D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781D">
        <w:rPr>
          <w:rFonts w:ascii="Times New Roman" w:hAnsi="Times New Roman" w:cs="Times New Roman"/>
          <w:b/>
          <w:sz w:val="24"/>
          <w:szCs w:val="24"/>
          <w:lang w:val="uk-UA"/>
        </w:rPr>
        <w:t>Резервний час – 7 годин</w:t>
      </w:r>
    </w:p>
    <w:p w:rsidR="00936DB4" w:rsidRDefault="00936DB4" w:rsidP="00936D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78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Мовленнєва змістова лінія – 34 години </w:t>
      </w:r>
    </w:p>
    <w:p w:rsidR="00936DB4" w:rsidRDefault="00936DB4" w:rsidP="00936D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781D">
        <w:rPr>
          <w:rFonts w:ascii="Times New Roman" w:hAnsi="Times New Roman" w:cs="Times New Roman"/>
          <w:b/>
          <w:sz w:val="24"/>
          <w:szCs w:val="24"/>
          <w:lang w:val="uk-UA"/>
        </w:rPr>
        <w:t>(на спеціальних уроках РЗМ та на інших уроках мови)</w:t>
      </w:r>
    </w:p>
    <w:tbl>
      <w:tblPr>
        <w:tblW w:w="9733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952"/>
        <w:gridCol w:w="2953"/>
      </w:tblGrid>
      <w:tr w:rsidR="00936DB4" w:rsidRPr="0002464D" w:rsidTr="007F4360">
        <w:tc>
          <w:tcPr>
            <w:tcW w:w="3828" w:type="dxa"/>
          </w:tcPr>
          <w:p w:rsidR="00936DB4" w:rsidRPr="00821853" w:rsidRDefault="00936DB4" w:rsidP="007F4360">
            <w:pPr>
              <w:pStyle w:val="Normal1"/>
              <w:widowControl w:val="0"/>
              <w:rPr>
                <w:smallCaps w:val="0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936DB4" w:rsidRPr="00821853" w:rsidRDefault="00936DB4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821853">
              <w:rPr>
                <w:smallCaps w:val="0"/>
                <w:szCs w:val="28"/>
                <w:lang w:val="uk-UA"/>
              </w:rPr>
              <w:t>І</w:t>
            </w:r>
            <w:r>
              <w:rPr>
                <w:smallCaps w:val="0"/>
                <w:szCs w:val="28"/>
                <w:lang w:val="uk-UA"/>
              </w:rPr>
              <w:t xml:space="preserve"> семестр</w:t>
            </w:r>
          </w:p>
        </w:tc>
        <w:tc>
          <w:tcPr>
            <w:tcW w:w="2953" w:type="dxa"/>
          </w:tcPr>
          <w:p w:rsidR="00936DB4" w:rsidRPr="00821853" w:rsidRDefault="00936DB4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821853">
              <w:rPr>
                <w:smallCaps w:val="0"/>
                <w:szCs w:val="28"/>
                <w:lang w:val="uk-UA"/>
              </w:rPr>
              <w:t>ІІ</w:t>
            </w:r>
            <w:r>
              <w:rPr>
                <w:smallCaps w:val="0"/>
                <w:szCs w:val="28"/>
                <w:lang w:val="uk-UA"/>
              </w:rPr>
              <w:t xml:space="preserve"> семестр</w:t>
            </w:r>
          </w:p>
        </w:tc>
      </w:tr>
      <w:tr w:rsidR="00936DB4" w:rsidRPr="0002464D" w:rsidTr="007F4360">
        <w:tc>
          <w:tcPr>
            <w:tcW w:w="3828" w:type="dxa"/>
          </w:tcPr>
          <w:p w:rsidR="00936DB4" w:rsidRPr="00821853" w:rsidRDefault="00936DB4" w:rsidP="007F4360">
            <w:pPr>
              <w:pStyle w:val="Normal1"/>
              <w:widowControl w:val="0"/>
              <w:rPr>
                <w:smallCaps w:val="0"/>
                <w:szCs w:val="28"/>
                <w:lang w:val="uk-UA"/>
              </w:rPr>
            </w:pPr>
            <w:r w:rsidRPr="00821853">
              <w:rPr>
                <w:b/>
                <w:smallCaps w:val="0"/>
                <w:szCs w:val="28"/>
                <w:lang w:val="uk-UA"/>
              </w:rPr>
              <w:t xml:space="preserve">Мова </w:t>
            </w:r>
            <w:r w:rsidRPr="00821853">
              <w:rPr>
                <w:smallCaps w:val="0"/>
                <w:szCs w:val="28"/>
                <w:lang w:val="uk-UA"/>
              </w:rPr>
              <w:t xml:space="preserve">(тестові завдання )               </w:t>
            </w:r>
          </w:p>
        </w:tc>
        <w:tc>
          <w:tcPr>
            <w:tcW w:w="2952" w:type="dxa"/>
          </w:tcPr>
          <w:p w:rsidR="00936DB4" w:rsidRPr="00821853" w:rsidRDefault="00936DB4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>
              <w:rPr>
                <w:smallCaps w:val="0"/>
                <w:szCs w:val="28"/>
                <w:lang w:val="uk-UA"/>
              </w:rPr>
              <w:t>4</w:t>
            </w:r>
          </w:p>
        </w:tc>
        <w:tc>
          <w:tcPr>
            <w:tcW w:w="2953" w:type="dxa"/>
          </w:tcPr>
          <w:p w:rsidR="00936DB4" w:rsidRPr="00821853" w:rsidRDefault="00936DB4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>
              <w:rPr>
                <w:smallCaps w:val="0"/>
                <w:szCs w:val="28"/>
                <w:lang w:val="uk-UA"/>
              </w:rPr>
              <w:t>4</w:t>
            </w:r>
          </w:p>
        </w:tc>
      </w:tr>
      <w:tr w:rsidR="00936DB4" w:rsidRPr="0002464D" w:rsidTr="007F4360">
        <w:trPr>
          <w:trHeight w:val="480"/>
        </w:trPr>
        <w:tc>
          <w:tcPr>
            <w:tcW w:w="3828" w:type="dxa"/>
          </w:tcPr>
          <w:p w:rsidR="00936DB4" w:rsidRPr="00821853" w:rsidRDefault="00936DB4" w:rsidP="007F4360">
            <w:pPr>
              <w:pStyle w:val="Normal1"/>
              <w:widowControl w:val="0"/>
              <w:rPr>
                <w:smallCaps w:val="0"/>
                <w:szCs w:val="28"/>
                <w:lang w:val="uk-UA"/>
              </w:rPr>
            </w:pPr>
            <w:r w:rsidRPr="00821853">
              <w:rPr>
                <w:b/>
                <w:smallCaps w:val="0"/>
                <w:szCs w:val="28"/>
                <w:lang w:val="uk-UA"/>
              </w:rPr>
              <w:t>Письмо:</w:t>
            </w:r>
            <w:r w:rsidRPr="00821853">
              <w:rPr>
                <w:smallCaps w:val="0"/>
                <w:szCs w:val="28"/>
                <w:lang w:val="uk-UA"/>
              </w:rPr>
              <w:t xml:space="preserve"> </w:t>
            </w:r>
          </w:p>
          <w:p w:rsidR="00936DB4" w:rsidRPr="00821853" w:rsidRDefault="00936DB4" w:rsidP="007F4360">
            <w:pPr>
              <w:pStyle w:val="Normal1"/>
              <w:widowControl w:val="0"/>
              <w:ind w:left="1416"/>
              <w:rPr>
                <w:smallCaps w:val="0"/>
                <w:szCs w:val="28"/>
                <w:lang w:val="uk-UA"/>
              </w:rPr>
            </w:pPr>
            <w:r w:rsidRPr="00821853">
              <w:rPr>
                <w:smallCaps w:val="0"/>
                <w:szCs w:val="28"/>
                <w:lang w:val="uk-UA"/>
              </w:rPr>
              <w:t xml:space="preserve">диктант </w:t>
            </w:r>
          </w:p>
        </w:tc>
        <w:tc>
          <w:tcPr>
            <w:tcW w:w="2952" w:type="dxa"/>
          </w:tcPr>
          <w:p w:rsidR="00936DB4" w:rsidRPr="00821853" w:rsidRDefault="00936DB4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</w:p>
          <w:p w:rsidR="00936DB4" w:rsidRPr="00821853" w:rsidRDefault="00936DB4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821853">
              <w:rPr>
                <w:smallCaps w:val="0"/>
                <w:szCs w:val="28"/>
                <w:lang w:val="uk-UA"/>
              </w:rPr>
              <w:t>1</w:t>
            </w:r>
          </w:p>
        </w:tc>
        <w:tc>
          <w:tcPr>
            <w:tcW w:w="2953" w:type="dxa"/>
          </w:tcPr>
          <w:p w:rsidR="00936DB4" w:rsidRPr="00821853" w:rsidRDefault="00936DB4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</w:p>
          <w:p w:rsidR="00936DB4" w:rsidRPr="00821853" w:rsidRDefault="00936DB4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821853">
              <w:rPr>
                <w:smallCaps w:val="0"/>
                <w:szCs w:val="28"/>
                <w:lang w:val="uk-UA"/>
              </w:rPr>
              <w:t>1</w:t>
            </w:r>
          </w:p>
        </w:tc>
      </w:tr>
      <w:tr w:rsidR="00936DB4" w:rsidRPr="0002464D" w:rsidTr="007F4360">
        <w:trPr>
          <w:trHeight w:val="321"/>
        </w:trPr>
        <w:tc>
          <w:tcPr>
            <w:tcW w:w="3828" w:type="dxa"/>
          </w:tcPr>
          <w:p w:rsidR="00936DB4" w:rsidRPr="00821853" w:rsidRDefault="00936DB4" w:rsidP="007F4360">
            <w:pPr>
              <w:pStyle w:val="Normal1"/>
              <w:widowControl w:val="0"/>
              <w:ind w:left="1416"/>
              <w:rPr>
                <w:b/>
                <w:smallCaps w:val="0"/>
                <w:szCs w:val="28"/>
                <w:lang w:val="uk-UA"/>
              </w:rPr>
            </w:pPr>
            <w:r w:rsidRPr="00821853">
              <w:rPr>
                <w:smallCaps w:val="0"/>
                <w:szCs w:val="28"/>
                <w:lang w:val="uk-UA"/>
              </w:rPr>
              <w:t>переказ</w:t>
            </w:r>
          </w:p>
        </w:tc>
        <w:tc>
          <w:tcPr>
            <w:tcW w:w="2952" w:type="dxa"/>
          </w:tcPr>
          <w:p w:rsidR="00936DB4" w:rsidRPr="00821853" w:rsidRDefault="00936DB4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>
              <w:rPr>
                <w:smallCaps w:val="0"/>
                <w:szCs w:val="28"/>
                <w:lang w:val="uk-UA"/>
              </w:rPr>
              <w:t>1</w:t>
            </w:r>
          </w:p>
        </w:tc>
        <w:tc>
          <w:tcPr>
            <w:tcW w:w="2953" w:type="dxa"/>
          </w:tcPr>
          <w:p w:rsidR="00936DB4" w:rsidRPr="00821853" w:rsidRDefault="00936DB4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821853">
              <w:rPr>
                <w:smallCaps w:val="0"/>
                <w:szCs w:val="28"/>
                <w:lang w:val="uk-UA"/>
              </w:rPr>
              <w:t>1</w:t>
            </w:r>
          </w:p>
        </w:tc>
      </w:tr>
      <w:tr w:rsidR="00936DB4" w:rsidRPr="0002464D" w:rsidTr="007F4360">
        <w:tc>
          <w:tcPr>
            <w:tcW w:w="3828" w:type="dxa"/>
          </w:tcPr>
          <w:p w:rsidR="00936DB4" w:rsidRPr="00821853" w:rsidRDefault="00936DB4" w:rsidP="007F4360">
            <w:pPr>
              <w:pStyle w:val="Normal1"/>
              <w:widowControl w:val="0"/>
              <w:ind w:left="1416"/>
              <w:rPr>
                <w:smallCaps w:val="0"/>
                <w:szCs w:val="28"/>
                <w:lang w:val="uk-UA"/>
              </w:rPr>
            </w:pPr>
            <w:r w:rsidRPr="00821853">
              <w:rPr>
                <w:smallCaps w:val="0"/>
                <w:szCs w:val="28"/>
                <w:lang w:val="uk-UA"/>
              </w:rPr>
              <w:t xml:space="preserve"> твір</w:t>
            </w:r>
          </w:p>
        </w:tc>
        <w:tc>
          <w:tcPr>
            <w:tcW w:w="2952" w:type="dxa"/>
          </w:tcPr>
          <w:p w:rsidR="00936DB4" w:rsidRPr="00821853" w:rsidRDefault="00936DB4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821853">
              <w:rPr>
                <w:smallCaps w:val="0"/>
                <w:szCs w:val="28"/>
                <w:lang w:val="uk-UA"/>
              </w:rPr>
              <w:t>-</w:t>
            </w:r>
          </w:p>
        </w:tc>
        <w:tc>
          <w:tcPr>
            <w:tcW w:w="2953" w:type="dxa"/>
          </w:tcPr>
          <w:p w:rsidR="00936DB4" w:rsidRPr="00821853" w:rsidRDefault="00936DB4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>
              <w:rPr>
                <w:smallCaps w:val="0"/>
                <w:szCs w:val="28"/>
                <w:lang w:val="uk-UA"/>
              </w:rPr>
              <w:t>1</w:t>
            </w:r>
          </w:p>
        </w:tc>
      </w:tr>
      <w:tr w:rsidR="00936DB4" w:rsidRPr="0002464D" w:rsidTr="007F4360">
        <w:tc>
          <w:tcPr>
            <w:tcW w:w="3828" w:type="dxa"/>
          </w:tcPr>
          <w:p w:rsidR="00936DB4" w:rsidRPr="00821853" w:rsidRDefault="00936DB4" w:rsidP="007F4360">
            <w:pPr>
              <w:pStyle w:val="Normal1"/>
              <w:widowControl w:val="0"/>
              <w:rPr>
                <w:b/>
                <w:smallCaps w:val="0"/>
                <w:szCs w:val="28"/>
                <w:lang w:val="uk-UA"/>
              </w:rPr>
            </w:pPr>
            <w:r w:rsidRPr="00821853">
              <w:rPr>
                <w:b/>
                <w:smallCaps w:val="0"/>
                <w:szCs w:val="28"/>
                <w:lang w:val="uk-UA"/>
              </w:rPr>
              <w:t>Аудіювання</w:t>
            </w:r>
          </w:p>
        </w:tc>
        <w:tc>
          <w:tcPr>
            <w:tcW w:w="2952" w:type="dxa"/>
          </w:tcPr>
          <w:p w:rsidR="00936DB4" w:rsidRPr="00821853" w:rsidRDefault="00936DB4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>
              <w:rPr>
                <w:smallCaps w:val="0"/>
                <w:szCs w:val="28"/>
                <w:lang w:val="uk-UA"/>
              </w:rPr>
              <w:t>-</w:t>
            </w:r>
          </w:p>
        </w:tc>
        <w:tc>
          <w:tcPr>
            <w:tcW w:w="2953" w:type="dxa"/>
          </w:tcPr>
          <w:p w:rsidR="00936DB4" w:rsidRPr="00821853" w:rsidRDefault="00936DB4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821853">
              <w:rPr>
                <w:smallCaps w:val="0"/>
                <w:szCs w:val="28"/>
                <w:lang w:val="uk-UA"/>
              </w:rPr>
              <w:t>1</w:t>
            </w:r>
          </w:p>
        </w:tc>
      </w:tr>
      <w:tr w:rsidR="00936DB4" w:rsidRPr="0002464D" w:rsidTr="007F4360">
        <w:tc>
          <w:tcPr>
            <w:tcW w:w="3828" w:type="dxa"/>
          </w:tcPr>
          <w:p w:rsidR="00936DB4" w:rsidRPr="00821853" w:rsidRDefault="00936DB4" w:rsidP="007F4360">
            <w:pPr>
              <w:pStyle w:val="Normal1"/>
              <w:widowControl w:val="0"/>
              <w:rPr>
                <w:b/>
                <w:smallCaps w:val="0"/>
                <w:szCs w:val="28"/>
                <w:lang w:val="uk-UA"/>
              </w:rPr>
            </w:pPr>
            <w:r w:rsidRPr="00821853">
              <w:rPr>
                <w:b/>
                <w:smallCaps w:val="0"/>
                <w:szCs w:val="28"/>
                <w:lang w:val="uk-UA"/>
              </w:rPr>
              <w:t>Читання мовчки</w:t>
            </w:r>
          </w:p>
        </w:tc>
        <w:tc>
          <w:tcPr>
            <w:tcW w:w="2952" w:type="dxa"/>
          </w:tcPr>
          <w:p w:rsidR="00936DB4" w:rsidRPr="00821853" w:rsidRDefault="00936DB4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821853">
              <w:rPr>
                <w:smallCaps w:val="0"/>
                <w:szCs w:val="28"/>
                <w:lang w:val="uk-UA"/>
              </w:rPr>
              <w:t>1</w:t>
            </w:r>
          </w:p>
        </w:tc>
        <w:tc>
          <w:tcPr>
            <w:tcW w:w="2953" w:type="dxa"/>
          </w:tcPr>
          <w:p w:rsidR="00936DB4" w:rsidRPr="00821853" w:rsidRDefault="00936DB4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>
              <w:rPr>
                <w:smallCaps w:val="0"/>
                <w:szCs w:val="28"/>
                <w:lang w:val="uk-UA"/>
              </w:rPr>
              <w:t>-</w:t>
            </w:r>
          </w:p>
        </w:tc>
      </w:tr>
      <w:tr w:rsidR="00936DB4" w:rsidRPr="0002464D" w:rsidTr="007F4360">
        <w:tc>
          <w:tcPr>
            <w:tcW w:w="3828" w:type="dxa"/>
          </w:tcPr>
          <w:p w:rsidR="00936DB4" w:rsidRPr="00821853" w:rsidRDefault="00936DB4" w:rsidP="007F4360">
            <w:pPr>
              <w:pStyle w:val="Normal1"/>
              <w:widowControl w:val="0"/>
              <w:rPr>
                <w:b/>
                <w:smallCaps w:val="0"/>
                <w:szCs w:val="28"/>
                <w:lang w:val="uk-UA"/>
              </w:rPr>
            </w:pPr>
            <w:r w:rsidRPr="00821853">
              <w:rPr>
                <w:b/>
                <w:smallCaps w:val="0"/>
                <w:szCs w:val="28"/>
                <w:lang w:val="uk-UA"/>
              </w:rPr>
              <w:t>Читання вголос</w:t>
            </w:r>
          </w:p>
        </w:tc>
        <w:tc>
          <w:tcPr>
            <w:tcW w:w="2952" w:type="dxa"/>
          </w:tcPr>
          <w:p w:rsidR="00936DB4" w:rsidRPr="00821853" w:rsidRDefault="00936DB4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>
              <w:rPr>
                <w:smallCaps w:val="0"/>
                <w:szCs w:val="28"/>
                <w:lang w:val="uk-UA"/>
              </w:rPr>
              <w:t>-</w:t>
            </w:r>
          </w:p>
        </w:tc>
        <w:tc>
          <w:tcPr>
            <w:tcW w:w="2953" w:type="dxa"/>
          </w:tcPr>
          <w:p w:rsidR="00936DB4" w:rsidRPr="00821853" w:rsidRDefault="00936DB4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821853">
              <w:rPr>
                <w:smallCaps w:val="0"/>
                <w:szCs w:val="28"/>
                <w:lang w:val="uk-UA"/>
              </w:rPr>
              <w:t>1</w:t>
            </w:r>
          </w:p>
        </w:tc>
      </w:tr>
      <w:tr w:rsidR="00936DB4" w:rsidRPr="0002464D" w:rsidTr="007F4360">
        <w:tc>
          <w:tcPr>
            <w:tcW w:w="3828" w:type="dxa"/>
          </w:tcPr>
          <w:p w:rsidR="00936DB4" w:rsidRPr="00821853" w:rsidRDefault="00936DB4" w:rsidP="007F4360">
            <w:pPr>
              <w:pStyle w:val="Normal1"/>
              <w:widowControl w:val="0"/>
              <w:rPr>
                <w:b/>
                <w:smallCaps w:val="0"/>
                <w:szCs w:val="28"/>
                <w:lang w:val="uk-UA"/>
              </w:rPr>
            </w:pPr>
            <w:r w:rsidRPr="00821853">
              <w:rPr>
                <w:b/>
                <w:smallCaps w:val="0"/>
                <w:szCs w:val="28"/>
                <w:lang w:val="uk-UA"/>
              </w:rPr>
              <w:t>Говоріння:</w:t>
            </w:r>
          </w:p>
          <w:p w:rsidR="00936DB4" w:rsidRPr="00821853" w:rsidRDefault="00936DB4" w:rsidP="007F4360">
            <w:pPr>
              <w:pStyle w:val="Normal1"/>
              <w:widowControl w:val="0"/>
              <w:ind w:left="1416"/>
              <w:rPr>
                <w:smallCaps w:val="0"/>
                <w:szCs w:val="28"/>
                <w:lang w:val="uk-UA"/>
              </w:rPr>
            </w:pPr>
            <w:r w:rsidRPr="00821853">
              <w:rPr>
                <w:smallCaps w:val="0"/>
                <w:szCs w:val="28"/>
                <w:lang w:val="uk-UA"/>
              </w:rPr>
              <w:t>діалог</w:t>
            </w:r>
          </w:p>
        </w:tc>
        <w:tc>
          <w:tcPr>
            <w:tcW w:w="2952" w:type="dxa"/>
          </w:tcPr>
          <w:p w:rsidR="00936DB4" w:rsidRPr="00821853" w:rsidRDefault="00936DB4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</w:p>
          <w:p w:rsidR="00936DB4" w:rsidRPr="00821853" w:rsidRDefault="00936DB4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821853">
              <w:rPr>
                <w:smallCaps w:val="0"/>
                <w:szCs w:val="28"/>
                <w:lang w:val="uk-UA"/>
              </w:rPr>
              <w:t>-</w:t>
            </w:r>
          </w:p>
        </w:tc>
        <w:tc>
          <w:tcPr>
            <w:tcW w:w="2953" w:type="dxa"/>
          </w:tcPr>
          <w:p w:rsidR="00936DB4" w:rsidRPr="00821853" w:rsidRDefault="00936DB4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</w:p>
          <w:p w:rsidR="00936DB4" w:rsidRPr="00821853" w:rsidRDefault="00936DB4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821853">
              <w:rPr>
                <w:smallCaps w:val="0"/>
                <w:szCs w:val="28"/>
                <w:lang w:val="uk-UA"/>
              </w:rPr>
              <w:t>1</w:t>
            </w:r>
          </w:p>
        </w:tc>
      </w:tr>
      <w:tr w:rsidR="00936DB4" w:rsidRPr="0002464D" w:rsidTr="007F4360">
        <w:tc>
          <w:tcPr>
            <w:tcW w:w="3828" w:type="dxa"/>
          </w:tcPr>
          <w:p w:rsidR="00936DB4" w:rsidRPr="00821853" w:rsidRDefault="00936DB4" w:rsidP="007F4360">
            <w:pPr>
              <w:pStyle w:val="Normal1"/>
              <w:widowControl w:val="0"/>
              <w:ind w:left="1416"/>
              <w:rPr>
                <w:smallCaps w:val="0"/>
                <w:szCs w:val="28"/>
                <w:lang w:val="uk-UA"/>
              </w:rPr>
            </w:pPr>
            <w:r w:rsidRPr="00821853">
              <w:rPr>
                <w:smallCaps w:val="0"/>
                <w:szCs w:val="28"/>
                <w:lang w:val="uk-UA"/>
              </w:rPr>
              <w:t>переказ(усний)</w:t>
            </w:r>
          </w:p>
        </w:tc>
        <w:tc>
          <w:tcPr>
            <w:tcW w:w="2952" w:type="dxa"/>
          </w:tcPr>
          <w:p w:rsidR="00936DB4" w:rsidRPr="00821853" w:rsidRDefault="00936DB4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>
              <w:rPr>
                <w:smallCaps w:val="0"/>
                <w:szCs w:val="28"/>
                <w:lang w:val="uk-UA"/>
              </w:rPr>
              <w:t>1</w:t>
            </w:r>
          </w:p>
        </w:tc>
        <w:tc>
          <w:tcPr>
            <w:tcW w:w="2953" w:type="dxa"/>
          </w:tcPr>
          <w:p w:rsidR="00936DB4" w:rsidRPr="00821853" w:rsidRDefault="00936DB4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>
              <w:rPr>
                <w:smallCaps w:val="0"/>
                <w:szCs w:val="28"/>
                <w:lang w:val="uk-UA"/>
              </w:rPr>
              <w:t>-</w:t>
            </w:r>
          </w:p>
        </w:tc>
      </w:tr>
      <w:tr w:rsidR="00936DB4" w:rsidRPr="0002464D" w:rsidTr="007F4360">
        <w:tc>
          <w:tcPr>
            <w:tcW w:w="3828" w:type="dxa"/>
          </w:tcPr>
          <w:p w:rsidR="00936DB4" w:rsidRPr="00821853" w:rsidRDefault="00936DB4" w:rsidP="007F4360">
            <w:pPr>
              <w:pStyle w:val="Normal1"/>
              <w:widowControl w:val="0"/>
              <w:ind w:left="1416"/>
              <w:rPr>
                <w:smallCaps w:val="0"/>
                <w:szCs w:val="28"/>
                <w:lang w:val="uk-UA"/>
              </w:rPr>
            </w:pPr>
            <w:r w:rsidRPr="00821853">
              <w:rPr>
                <w:smallCaps w:val="0"/>
                <w:szCs w:val="28"/>
                <w:lang w:val="uk-UA"/>
              </w:rPr>
              <w:t>твір (усний)</w:t>
            </w:r>
          </w:p>
        </w:tc>
        <w:tc>
          <w:tcPr>
            <w:tcW w:w="2952" w:type="dxa"/>
          </w:tcPr>
          <w:p w:rsidR="00936DB4" w:rsidRPr="00821853" w:rsidRDefault="00936DB4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821853">
              <w:rPr>
                <w:smallCaps w:val="0"/>
                <w:szCs w:val="28"/>
                <w:lang w:val="uk-UA"/>
              </w:rPr>
              <w:t>-</w:t>
            </w:r>
          </w:p>
        </w:tc>
        <w:tc>
          <w:tcPr>
            <w:tcW w:w="2953" w:type="dxa"/>
          </w:tcPr>
          <w:p w:rsidR="00936DB4" w:rsidRPr="00821853" w:rsidRDefault="00936DB4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>
              <w:rPr>
                <w:smallCaps w:val="0"/>
                <w:szCs w:val="28"/>
                <w:lang w:val="uk-UA"/>
              </w:rPr>
              <w:t>1</w:t>
            </w:r>
          </w:p>
        </w:tc>
      </w:tr>
      <w:tr w:rsidR="00936DB4" w:rsidRPr="0002464D" w:rsidTr="007F4360">
        <w:tc>
          <w:tcPr>
            <w:tcW w:w="3828" w:type="dxa"/>
          </w:tcPr>
          <w:p w:rsidR="00936DB4" w:rsidRPr="00821853" w:rsidRDefault="00936DB4" w:rsidP="007F4360">
            <w:pPr>
              <w:pStyle w:val="Normal1"/>
              <w:widowControl w:val="0"/>
              <w:rPr>
                <w:b/>
                <w:smallCaps w:val="0"/>
                <w:szCs w:val="28"/>
                <w:lang w:val="uk-UA"/>
              </w:rPr>
            </w:pPr>
            <w:r w:rsidRPr="00821853">
              <w:rPr>
                <w:b/>
                <w:smallCaps w:val="0"/>
                <w:szCs w:val="28"/>
                <w:lang w:val="uk-UA"/>
              </w:rPr>
              <w:t xml:space="preserve">Перевірка зошитів </w:t>
            </w:r>
          </w:p>
        </w:tc>
        <w:tc>
          <w:tcPr>
            <w:tcW w:w="2952" w:type="dxa"/>
          </w:tcPr>
          <w:p w:rsidR="00936DB4" w:rsidRPr="00821853" w:rsidRDefault="00936DB4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821853">
              <w:rPr>
                <w:smallCaps w:val="0"/>
                <w:szCs w:val="28"/>
                <w:lang w:val="uk-UA"/>
              </w:rPr>
              <w:t>4</w:t>
            </w:r>
          </w:p>
        </w:tc>
        <w:tc>
          <w:tcPr>
            <w:tcW w:w="2953" w:type="dxa"/>
          </w:tcPr>
          <w:p w:rsidR="00936DB4" w:rsidRPr="00821853" w:rsidRDefault="00936DB4" w:rsidP="007F4360">
            <w:pPr>
              <w:pStyle w:val="Normal1"/>
              <w:widowControl w:val="0"/>
              <w:jc w:val="center"/>
              <w:rPr>
                <w:smallCaps w:val="0"/>
                <w:szCs w:val="28"/>
                <w:lang w:val="uk-UA"/>
              </w:rPr>
            </w:pPr>
            <w:r w:rsidRPr="00821853">
              <w:rPr>
                <w:smallCaps w:val="0"/>
                <w:szCs w:val="28"/>
                <w:lang w:val="uk-UA"/>
              </w:rPr>
              <w:t>5</w:t>
            </w:r>
          </w:p>
        </w:tc>
      </w:tr>
    </w:tbl>
    <w:p w:rsidR="00936DB4" w:rsidRDefault="00936DB4" w:rsidP="00936D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 семестр</w:t>
      </w:r>
    </w:p>
    <w:tbl>
      <w:tblPr>
        <w:tblW w:w="10632" w:type="dxa"/>
        <w:tblInd w:w="113" w:type="dxa"/>
        <w:tblLayout w:type="fixed"/>
        <w:tblCellMar>
          <w:left w:w="0" w:type="dxa"/>
          <w:right w:w="0" w:type="dxa"/>
        </w:tblCellMar>
        <w:tblLook w:val="0020"/>
      </w:tblPr>
      <w:tblGrid>
        <w:gridCol w:w="567"/>
        <w:gridCol w:w="993"/>
        <w:gridCol w:w="708"/>
        <w:gridCol w:w="7230"/>
        <w:gridCol w:w="1134"/>
      </w:tblGrid>
      <w:tr w:rsidR="00936DB4" w:rsidRPr="0039781D" w:rsidTr="007F4360">
        <w:trPr>
          <w:trHeight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36DB4" w:rsidRPr="0039781D" w:rsidRDefault="00936DB4" w:rsidP="007F4360">
            <w:pPr>
              <w:pStyle w:val="txtshap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36DB4" w:rsidRPr="0039781D" w:rsidRDefault="00936DB4" w:rsidP="007F4360">
            <w:pPr>
              <w:pStyle w:val="txtshap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DB4" w:rsidRPr="00821853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218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821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36DB4" w:rsidRPr="00821853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21853">
              <w:rPr>
                <w:rFonts w:ascii="Times New Roman" w:hAnsi="Times New Roman" w:cs="Times New Roman"/>
                <w:bCs/>
                <w:color w:val="000000"/>
                <w:szCs w:val="24"/>
                <w:lang w:val="uk-UA"/>
              </w:rPr>
              <w:t>Примітки</w:t>
            </w: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C86657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-113" w:firstLine="0"/>
              <w:jc w:val="center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Усний переказ</w:t>
            </w:r>
          </w:p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b/>
                <w:sz w:val="24"/>
                <w:szCs w:val="24"/>
              </w:rPr>
              <w:t>Вступ.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 Значення мови в житті людей. Місце і роль української мови в Українській державі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1C2EA1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39">
              <w:rPr>
                <w:rFonts w:ascii="Times New Roman" w:hAnsi="Times New Roman" w:cs="Times New Roman"/>
                <w:b/>
                <w:sz w:val="24"/>
                <w:szCs w:val="24"/>
              </w:rPr>
              <w:t>РМ-1.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 Мовлення і спілкування. Види мовленнєвої діяльності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Повторення вивченого в початкових класах (5годин + 3 резервні години)</w:t>
            </w: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Частини мови, основні способи їх розпізнавання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Іменник. Голосні у відмінкових закінченнях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Прикметник. Голосні у відмінкових закінченнях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Займенник. Особові займенники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Дієслово. </w:t>
            </w:r>
            <w:r w:rsidRPr="0039781D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 особових закінчень дієслів</w:t>
            </w:r>
            <w:r w:rsidRPr="003978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 </w:t>
            </w:r>
            <w:r w:rsidRPr="003978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-шся,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3978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-ться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 в кінці дієслів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39">
              <w:rPr>
                <w:rFonts w:ascii="Times New Roman" w:hAnsi="Times New Roman" w:cs="Times New Roman"/>
                <w:b/>
                <w:sz w:val="24"/>
                <w:szCs w:val="24"/>
              </w:rPr>
              <w:t>РМ-2.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спілкування. Монологічне та діалогічне спілкування. Складання діалогів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Числівник. Прислівник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Прийменник. Сполучник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 робота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(тест</w:t>
            </w:r>
            <w:r w:rsidRPr="003978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1929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Повторення вивченого в початкових класах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39">
              <w:rPr>
                <w:rFonts w:ascii="Times New Roman" w:hAnsi="Times New Roman" w:cs="Times New Roman"/>
                <w:b/>
                <w:sz w:val="24"/>
                <w:szCs w:val="24"/>
              </w:rPr>
              <w:t>РМ-3.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 Тема та основна думка висловлювання. Вимоги до мовлення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</w:t>
            </w:r>
          </w:p>
          <w:p w:rsidR="00936DB4" w:rsidRPr="00821853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-113" w:right="-113" w:firstLine="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Тематична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Аналіз контрольної роботи. </w:t>
            </w:r>
            <w:r w:rsidRPr="00192939">
              <w:rPr>
                <w:rFonts w:ascii="Times New Roman" w:hAnsi="Times New Roman" w:cs="Times New Roman"/>
                <w:b/>
                <w:sz w:val="24"/>
                <w:szCs w:val="24"/>
              </w:rPr>
              <w:t>РМ-4.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DB4" w:rsidRDefault="00936DB4" w:rsidP="00936DB4">
      <w:r>
        <w:br w:type="page"/>
      </w:r>
    </w:p>
    <w:tbl>
      <w:tblPr>
        <w:tblW w:w="16137" w:type="dxa"/>
        <w:tblInd w:w="5" w:type="dxa"/>
        <w:tblLayout w:type="fixed"/>
        <w:tblCellMar>
          <w:left w:w="0" w:type="dxa"/>
          <w:right w:w="0" w:type="dxa"/>
        </w:tblCellMar>
        <w:tblLook w:val="0020"/>
      </w:tblPr>
      <w:tblGrid>
        <w:gridCol w:w="567"/>
        <w:gridCol w:w="993"/>
        <w:gridCol w:w="708"/>
        <w:gridCol w:w="6946"/>
        <w:gridCol w:w="709"/>
        <w:gridCol w:w="992"/>
        <w:gridCol w:w="5222"/>
      </w:tblGrid>
      <w:tr w:rsidR="00936DB4" w:rsidRPr="0039781D" w:rsidTr="007F4360">
        <w:trPr>
          <w:gridAfter w:val="1"/>
          <w:wAfter w:w="5222" w:type="dxa"/>
          <w:trHeight w:val="285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Відомості з синтаксису і пунктуації (11 годин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+ 4</w:t>
            </w:r>
            <w:r w:rsidRPr="00397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резервні години)</w:t>
            </w: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Словосполучення. Відмінність словосполучення від слова, його форми від речення. Головне й залежне слово в словосполученні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</w:t>
            </w:r>
          </w:p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-113" w:right="-113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 xml:space="preserve">   </w:t>
            </w:r>
            <w:r w:rsidRPr="00821853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Зошит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Граматична помилка, її умовне позначення. Синтаксичний розбір словосполучення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39">
              <w:rPr>
                <w:rFonts w:ascii="Times New Roman" w:hAnsi="Times New Roman" w:cs="Times New Roman"/>
                <w:b/>
                <w:sz w:val="24"/>
                <w:szCs w:val="24"/>
              </w:rPr>
              <w:t>РМ-5.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 Мовні засоби зв’язку речень у тексті. «Відоме» й «нове» в реченнях тексту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Речення. Види речень за метою висловлювання. Окличні речення. Розділові знаки в кінці речення. Пунктограма. Пунктуаційна помилка. Порядок слів у реченні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Граматична основа речення. Тире між підметом і присудком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Другорядні члени речення. Додаток.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39">
              <w:rPr>
                <w:rFonts w:ascii="Times New Roman" w:hAnsi="Times New Roman" w:cs="Times New Roman"/>
                <w:b/>
                <w:sz w:val="24"/>
                <w:szCs w:val="24"/>
              </w:rPr>
              <w:t>РМ-6.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 Читання мовчки (навчальне). Другорядні члени речення.   Означення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Другорядні члени речення. Обставина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39">
              <w:rPr>
                <w:rFonts w:ascii="Times New Roman" w:hAnsi="Times New Roman" w:cs="Times New Roman"/>
                <w:b/>
                <w:sz w:val="24"/>
                <w:szCs w:val="24"/>
              </w:rPr>
              <w:t>РМ-7.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 Стилі мовлення. Усний докладний переказ тексту наукового стилю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Речення з однорідними членами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Узагальнювальне слово при однорідних членах речення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 робота</w:t>
            </w:r>
            <w:r w:rsidRPr="003978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(тест).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929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Відомості з синтаксису і пунктуації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</w:t>
            </w:r>
          </w:p>
          <w:p w:rsidR="00936DB4" w:rsidRPr="00821853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Тематична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контрольної роботи.</w:t>
            </w:r>
          </w:p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39">
              <w:rPr>
                <w:rFonts w:ascii="Times New Roman" w:hAnsi="Times New Roman" w:cs="Times New Roman"/>
                <w:b/>
                <w:sz w:val="24"/>
                <w:szCs w:val="24"/>
              </w:rPr>
              <w:t>РМ-8.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 Типи мовлення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39">
              <w:rPr>
                <w:rFonts w:ascii="Times New Roman" w:hAnsi="Times New Roman" w:cs="Times New Roman"/>
                <w:b/>
                <w:sz w:val="24"/>
                <w:szCs w:val="24"/>
              </w:rPr>
              <w:t>РМ-9.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 Письмовий докладний переказ художнього тексту розповідного характеру з елементами опису предмета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</w:t>
            </w:r>
          </w:p>
          <w:p w:rsidR="00936DB4" w:rsidRPr="00821853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Зошит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Звертання. Роль звертань у реченні. Розділові знаки при звертанні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5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Вставні слова, виділення їх на письмі комами. Синтаксичний розбір простого речення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Складні речення із безсполучниковим і сполучниковим зв’язком. Кома між частинами складного речення. Синтаксичний розбір складного речення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Речення з прямою мовою, розділові знаки при прямій мові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192939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РМ-10. </w:t>
            </w:r>
            <w:r w:rsidRPr="001929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Контрольний п</w:t>
            </w:r>
            <w:r w:rsidRPr="001929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исьмовий докладний переказ художнього тексту розповідного характеру з елементами опису предмета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192939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РМ-11. </w:t>
            </w:r>
            <w:r w:rsidRPr="001929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Контрольний п</w:t>
            </w:r>
            <w:r w:rsidRPr="001929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исьмовий докладний переказ художнього тексту розповідного характеру з елементами опису предмета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39">
              <w:rPr>
                <w:rFonts w:ascii="Times New Roman" w:hAnsi="Times New Roman" w:cs="Times New Roman"/>
                <w:b/>
                <w:sz w:val="24"/>
                <w:szCs w:val="24"/>
              </w:rPr>
              <w:t>РМ-12.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 Аналіз контрольного переказу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Діалог, розділові знаки при ньому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39">
              <w:rPr>
                <w:rFonts w:ascii="Times New Roman" w:hAnsi="Times New Roman" w:cs="Times New Roman"/>
                <w:b/>
                <w:sz w:val="24"/>
                <w:szCs w:val="24"/>
              </w:rPr>
              <w:t>РМ-13.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 Діалог. Складання діалогів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</w:t>
            </w:r>
          </w:p>
          <w:p w:rsidR="00936DB4" w:rsidRPr="00821853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-113" w:right="-113" w:firstLine="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Тематична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 робота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(тест</w:t>
            </w:r>
            <w:r w:rsidRPr="003978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1929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Відомості з синтаксису і пунктуації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</w:t>
            </w:r>
          </w:p>
          <w:p w:rsidR="00936DB4" w:rsidRPr="00821853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Чит.мовчки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Аналіз контрольної роботи. </w:t>
            </w:r>
          </w:p>
          <w:p w:rsidR="00936DB4" w:rsidRPr="00192939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РМ-14. </w:t>
            </w:r>
            <w:r w:rsidRPr="001929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 робота. Читання мовчки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Фонетика. Графіка. Орфоепія. Орфографія (27 годин)</w:t>
            </w:r>
          </w:p>
        </w:tc>
        <w:tc>
          <w:tcPr>
            <w:tcW w:w="5222" w:type="dxa"/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Звуки мови і мовлення. Голосні та приголосні звуки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Приголосні тверді та м’які. Позначення м’якості приголосних на письмі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вживання букви </w:t>
            </w:r>
            <w:r w:rsidRPr="0039781D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</w:t>
            </w:r>
          </w:p>
          <w:p w:rsidR="00936DB4" w:rsidRPr="00192939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Зошит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Приголосні дзвінкі та глухі. Вимова звуків, що позначаються буквами </w:t>
            </w:r>
            <w:r w:rsidRPr="003978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r w:rsidRPr="003978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ґ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Позначення звуків на письмі. Алфавіт (абетка, азбука). Співвідношення звуків і букв. Звукове значення букв </w:t>
            </w:r>
            <w:r w:rsidRPr="003978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ю, є, ї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3978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Орфограма. Орфографічний словник. Орфографічна помилка, її умовне позначення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Сполучення </w:t>
            </w:r>
            <w:r w:rsidRPr="0039781D">
              <w:rPr>
                <w:rFonts w:ascii="Times New Roman" w:hAnsi="Times New Roman" w:cs="Times New Roman"/>
                <w:i/>
                <w:sz w:val="24"/>
                <w:szCs w:val="24"/>
              </w:rPr>
              <w:t>йо, ьо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Правила вживання апострофа. Підготовка до контрольної роботи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Склад. Основні правила переносу частин слова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</w:t>
            </w:r>
          </w:p>
          <w:p w:rsidR="00936DB4" w:rsidRPr="00192939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-113" w:right="-113" w:firstLine="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Тематична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 робота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(диктант)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контрольного диктанту. 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Наголос. Орфоепічний словник і словник наголосів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Фонетичний розбір слова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Голосні наголошені та ненаголошені, їх вимова і позначення на письмі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Позначення на письмі ненаголошених голосних [е], [и] та [о] перед складом з ненаголошеним [у] в коренях слів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</w:t>
            </w:r>
          </w:p>
          <w:p w:rsidR="00936DB4" w:rsidRPr="00192939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-113" w:right="-113" w:firstLine="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Тематична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BF5784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9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 робота</w:t>
            </w:r>
            <w:r w:rsidRPr="00BF57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(тест).</w:t>
            </w:r>
            <w:r w:rsidRPr="003978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929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Фонетика. Графіка. Орфоепія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39">
              <w:rPr>
                <w:rFonts w:ascii="Times New Roman" w:hAnsi="Times New Roman" w:cs="Times New Roman"/>
                <w:b/>
                <w:sz w:val="24"/>
                <w:szCs w:val="24"/>
              </w:rPr>
              <w:t>РМ-15.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 Усний твір-опис предмета в художньому стилі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gridAfter w:val="1"/>
          <w:wAfter w:w="5222" w:type="dxa"/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</w:t>
            </w:r>
          </w:p>
          <w:p w:rsidR="00936DB4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-113" w:right="-113" w:firstLine="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Зошит</w:t>
            </w:r>
          </w:p>
          <w:p w:rsidR="00936DB4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-113" w:right="-113" w:firstLine="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І семестр</w:t>
            </w:r>
          </w:p>
          <w:p w:rsidR="00936DB4" w:rsidRPr="00192939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-113" w:right="-113" w:firstLine="0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Скоригована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39">
              <w:rPr>
                <w:rFonts w:ascii="Times New Roman" w:hAnsi="Times New Roman" w:cs="Times New Roman"/>
                <w:b/>
                <w:sz w:val="24"/>
                <w:szCs w:val="24"/>
              </w:rPr>
              <w:t>РМ-16.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 Лист. Адреса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DB4" w:rsidRDefault="00936DB4" w:rsidP="00936DB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936DB4" w:rsidRDefault="00936DB4" w:rsidP="00936DB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УКРАЇНСЬКА МОВА</w:t>
      </w:r>
    </w:p>
    <w:p w:rsidR="00936DB4" w:rsidRDefault="00936DB4" w:rsidP="00936DB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 КЛАС</w:t>
      </w:r>
    </w:p>
    <w:p w:rsidR="00936DB4" w:rsidRPr="0039781D" w:rsidRDefault="00936DB4" w:rsidP="00936DB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781D">
        <w:rPr>
          <w:rFonts w:ascii="Times New Roman" w:hAnsi="Times New Roman" w:cs="Times New Roman"/>
          <w:b/>
          <w:sz w:val="24"/>
          <w:szCs w:val="24"/>
          <w:lang w:val="uk-UA"/>
        </w:rPr>
        <w:t>ІІ семестр</w:t>
      </w:r>
    </w:p>
    <w:tbl>
      <w:tblPr>
        <w:tblW w:w="10632" w:type="dxa"/>
        <w:tblInd w:w="113" w:type="dxa"/>
        <w:tblLayout w:type="fixed"/>
        <w:tblCellMar>
          <w:left w:w="0" w:type="dxa"/>
          <w:right w:w="0" w:type="dxa"/>
        </w:tblCellMar>
        <w:tblLook w:val="0020"/>
      </w:tblPr>
      <w:tblGrid>
        <w:gridCol w:w="567"/>
        <w:gridCol w:w="8080"/>
        <w:gridCol w:w="709"/>
        <w:gridCol w:w="567"/>
        <w:gridCol w:w="709"/>
      </w:tblGrid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Вимова приголосних звуків. Уподібнення приголосних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C1FA0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3C1F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13.01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C1FA0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Вимова приголосних звуків. Уподібнення приголосних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C1FA0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C1FA0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Спрощення в групах приголосних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C1FA0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C1FA0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Подвоєні букв на позначення збігу однакових приголосних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C1FA0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C1FA0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Подвоєні букви на позначення подовжених приголосних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C1FA0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20.01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C1FA0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DF663E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66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РМ-17.  </w:t>
            </w:r>
            <w:r w:rsidRPr="00DF6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Письмовий твір-опис предмета  за картиною К.Білокур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C1FA0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22.01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C1FA0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F96DF0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ергування </w:t>
            </w:r>
            <w:r w:rsidRPr="003978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у–в, і–й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з-зі-із-зо.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Виявлення та усунення порушень милозвучності мови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C1FA0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23.01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C1FA0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DF663E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66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РМ-18.</w:t>
            </w:r>
            <w:r w:rsidRPr="00DF6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Усна розповідь на основі власного досвіду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C1FA0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27.01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C1FA0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DF663E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66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РМ-19.</w:t>
            </w:r>
            <w:r w:rsidRPr="00DF6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Письмовий твір-розповідь на основі власного досвіду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C1FA0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27.01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C1FA0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Написання слів іншомовного походження: 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букви </w:t>
            </w:r>
            <w:r w:rsidRPr="003978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і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подвоєні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 у загальних і власних назвах. Словник іншомовних слів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C1FA0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29.01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C1FA0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Написання слів іншомовного походження: 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апостроф; знак м’якшення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30.01</w:t>
            </w:r>
          </w:p>
          <w:p w:rsidR="00936DB4" w:rsidRPr="003C1FA0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Зошит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C1FA0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Узагальнення вивченого з розділу «Фонетика. Графіка. Орфоепія. Орфографія»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3C1FA0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03.02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C1FA0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Готуємось до тематичного оцінювання. Виконання проекту «Збірник творчих робіт»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6713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05.02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C1FA0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 робота</w:t>
            </w:r>
            <w:r w:rsidRPr="00BF57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(тест).</w:t>
            </w:r>
            <w:r w:rsidRPr="003978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5F5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Pr="001929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Фонетика. Графіка. Орфоепія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 Орфографія»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6713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06.02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C1FA0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DF663E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6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Аналіз контрольної роботи. </w:t>
            </w:r>
            <w:r w:rsidRPr="00DF66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РМ-20.</w:t>
            </w:r>
            <w:r w:rsidRPr="00DF6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Лист. Адреса. Проект «Лист у майбутнє»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10.02</w:t>
            </w:r>
          </w:p>
          <w:p w:rsidR="00936DB4" w:rsidRPr="006713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Тем.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C1FA0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Лексикологія. Фразеологія. Елементи стилістики (15 годин)</w:t>
            </w: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Словниковий склад української мови. Походження слів: власне українські й запозичені слова. Ознайомлення із словником іншомовних слів. Доцільне вживання запозичених слів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6713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67131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слів: загальновживані (нейтральні) та стилістично забарвлені слова; професійні слова і терміни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6713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12.02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Розвиток словникового складу: застарілі слова та нові слова (неологізми)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6713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13.02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Лексичне значення слова. Ознайомлення з тлумачним і перекладним словниками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Лексична помилка, її умовне позначення (практично). Вживання слів відповідно до їх значення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6713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17.02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DF663E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66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РМ-21.</w:t>
            </w:r>
            <w:r w:rsidRPr="00DF6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Письмовий твір-оповідання про випадок із життя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6713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19.02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DF663E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66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РМ-22.</w:t>
            </w:r>
            <w:r w:rsidRPr="00DF6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Проект «Збірник оповідань»</w:t>
            </w:r>
          </w:p>
          <w:p w:rsidR="00936DB4" w:rsidRPr="00DF663E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66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РМ-23.</w:t>
            </w:r>
            <w:r w:rsidRPr="00DF6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F663E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Контрольна робота. Аудіювання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20.02</w:t>
            </w:r>
          </w:p>
          <w:p w:rsidR="00936DB4" w:rsidRPr="006713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Ауд.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Однозначні та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 багатозначні слова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6713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24.02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Пряме та переносне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 значення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слів. Доцільне використання слів у переносному значенні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6713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24.02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Групи слів за значенням: о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моніми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синоніми, антоніми. Омоніми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6713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26.02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Синоніми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Ознайомлення із словником синонімів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27.02</w:t>
            </w:r>
          </w:p>
          <w:p w:rsidR="00936DB4" w:rsidRPr="006713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Зош.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Антоніми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Ознайомлення із словником антонімів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6713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03.03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8E0051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DF663E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66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РМ-24.</w:t>
            </w:r>
            <w:r w:rsidRPr="00DF6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Усний докладний переказ художнього тексту розповідного характеру з елементами опису тварини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6713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05.03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8E0051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8E0051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DB4" w:rsidRPr="008E0051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DF663E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66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РМ-25.</w:t>
            </w:r>
            <w:r w:rsidRPr="00DF6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Письмовий докладний переказ художнього тексту розповідного характеру з елементами опису тварини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6713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06.03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8E0051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8E0051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DB4" w:rsidRPr="008E0051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Лексичний розбір слова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6713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8E0051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8E0051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DB4" w:rsidRPr="008E0051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DF663E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663E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РМ-26.</w:t>
            </w:r>
            <w:r w:rsidRPr="00DF663E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 xml:space="preserve"> Контрольна робота. Письмовий докладний переказ художнього тексту розповідного характеру з елементами опису тварини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6713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10.03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8E0051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8E0051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DB4" w:rsidRPr="008E0051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Фразеологізми, їх лексичне значення. Вживання фразеологізмів. Ознайомлення із фразеологічним словником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6713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12.03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8E0051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8E0051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DB4" w:rsidRPr="008E0051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Узагальнення вивченого з розділу «Лексикологія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Фразеологія. Елементи стилістики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6713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13.03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8E0051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8E0051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66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РМ-27.</w:t>
            </w:r>
            <w:r w:rsidRPr="00DF6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Аналіз контрольного переказу. Переклад з російської мови українською</w:t>
            </w:r>
          </w:p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Готуємось до тематичного оцінювання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411A67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17.03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 робота</w:t>
            </w:r>
            <w:r w:rsidRPr="00BF57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(тест).</w:t>
            </w:r>
            <w:r w:rsidRPr="003978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5F5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Лексикологія. Фразеологія. Елементи стилістики»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411A67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19.03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F96DF0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проектів «Слова – скарби», «Перлини синонімії»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411A67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20.03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F96DF0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контрольної роботи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31.03</w:t>
            </w:r>
          </w:p>
          <w:p w:rsidR="00936DB4" w:rsidRPr="00411A67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Тем.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6C6906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69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РМ-2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6C69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6C69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Усний опис тварини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31.03</w:t>
            </w:r>
          </w:p>
          <w:p w:rsidR="00936DB4" w:rsidRPr="00411A67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Зош.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6C6906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69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РМ-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  <w:r w:rsidRPr="006C69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6C690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Контрольна робота. </w:t>
            </w:r>
            <w:r w:rsidRPr="006C69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C690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Письмовий твір-опис тварини за картиною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411A67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02.04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6C6906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C6906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РМ-</w:t>
            </w:r>
            <w:r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30</w:t>
            </w:r>
            <w:r w:rsidRPr="006C6906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.</w:t>
            </w:r>
            <w:r w:rsidRPr="006C690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Аналіз контрольного твору. </w:t>
            </w:r>
            <w:r w:rsidRPr="006C690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Переклад з російської мови українською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411A67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03.04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0F120C" w:rsidTr="007F4360">
        <w:trPr>
          <w:trHeight w:val="6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Будова слова. Словотвір. Орфографія. Елементи стилістики (18 годин)</w:t>
            </w: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Основа слова (корінь, суфікс, префікс) і закінчення</w:t>
            </w:r>
            <w:r w:rsidRPr="00397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– значущі частини</w:t>
            </w:r>
            <w:r w:rsidRPr="00397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слова. Незмінні й змінні слова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411A67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1A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Корінь слова. 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Спіл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ьнокореневі слова та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 форми слова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411A67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1A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РМ-31.</w:t>
            </w:r>
            <w:r w:rsidRPr="006C69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Усний докладний переказ художнього тексту розповідного характеру з елементами роздуму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85" w:type="dxa"/>
              <w:right w:w="57" w:type="dxa"/>
            </w:tcMar>
          </w:tcPr>
          <w:p w:rsidR="00936DB4" w:rsidRPr="00411A67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1A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Префікс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суфікс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936DB4" w:rsidRPr="00411A67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6C6906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Розбір слова за будовою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936DB4" w:rsidRPr="00411A67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9456D7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Вимова і написання префіксів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з- (зі-, с-), роз-, без-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936DB4" w:rsidRPr="00411A67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Змінювання і творення слів. Способи словотворення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936DB4" w:rsidRPr="00411A67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Словотвірний розбір. Ознайомлення з етимологічним та словотвірним словником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936DB4" w:rsidRPr="00411A67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Вимова і правопис 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префіксів </w:t>
            </w:r>
            <w:r w:rsidRPr="003978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пре-, при-,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8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прі-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936DB4" w:rsidRPr="00411A67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 робота</w:t>
            </w:r>
            <w:r w:rsidRPr="00BF57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(тест).</w:t>
            </w:r>
            <w:r w:rsidRPr="003978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5F5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Будова слова. Словотвір. Орфографія. 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Елементи стилістики» (ч. 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936DB4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24.04</w:t>
            </w:r>
          </w:p>
          <w:p w:rsidR="00936DB4" w:rsidRPr="00411A67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Тем.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контрольної роботи. Чергування голосних звуків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936DB4" w:rsidRPr="00411A67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Чергування приголосних звуків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936DB4" w:rsidRPr="00411A67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РМ-32.</w:t>
            </w:r>
            <w:r w:rsidRPr="006C69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Письмовий докладний переказ художнього тексту розповідного характеру з елементами роздуму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936DB4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30.04</w:t>
            </w:r>
          </w:p>
          <w:p w:rsidR="00936DB4" w:rsidRPr="00411A67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Зміни приголосних при творенні слів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936DB4" w:rsidRPr="006D571E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Творення і правопис складних слів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936DB4" w:rsidRPr="006D571E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Творення і правопис складноскорочених слів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936DB4" w:rsidRPr="006D571E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Узагальнення вивченого з розділу «Будова слова.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Словотвір. 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Орфографія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Елементи стилістики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936DB4" w:rsidRPr="006D571E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Готуємось до тематичного оцінювання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936DB4" w:rsidRPr="006D571E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Вікторина на тему «Будова слова. Орфографія» (проект)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936DB4" w:rsidRPr="006D571E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 робота</w:t>
            </w:r>
            <w:r w:rsidRPr="00BF57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(тест).</w:t>
            </w:r>
            <w:r w:rsidRPr="003978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5F5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Будова слова. Словотвір. Орфографія.  Елементи стилістики» (ч. 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936DB4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15.05</w:t>
            </w:r>
          </w:p>
          <w:p w:rsidR="00936DB4" w:rsidRPr="006D571E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Тем.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pStyle w:val="txtt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Повторення та узагальнення вивченого в п’ятому класі (4 години)</w:t>
            </w: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контрольної роботи. 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Синтаксис і пунктуація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936DB4" w:rsidRPr="006D571E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19.05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Орфоепія. Г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рафіка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Орфографія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936DB4" w:rsidRPr="006D571E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21.05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6C6906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0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 робота (диктант)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936DB4" w:rsidRPr="006D571E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22.05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6C6906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69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Аналіз контрольного диктанту.</w:t>
            </w:r>
            <w:r w:rsidRPr="006C69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РМ-33.</w:t>
            </w:r>
            <w:r w:rsidRPr="006C69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Усний твір-роздум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936DB4" w:rsidRPr="006D571E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26.05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6C6906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69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РМ-34.</w:t>
            </w:r>
            <w:r w:rsidRPr="006C69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Письмовий твір-роздум у художньому стилі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936DB4" w:rsidRPr="006D571E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26.05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6C6906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Лексикологія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Фразеологія.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 xml:space="preserve"> Будова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Словотвір. О</w:t>
            </w:r>
            <w:r w:rsidRPr="0039781D">
              <w:rPr>
                <w:rFonts w:ascii="Times New Roman" w:hAnsi="Times New Roman" w:cs="Times New Roman"/>
                <w:sz w:val="24"/>
                <w:szCs w:val="24"/>
              </w:rPr>
              <w:t>рфографія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936DB4" w:rsidRPr="006D571E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28.05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B4" w:rsidRPr="0039781D" w:rsidTr="007F436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936DB4">
            <w:pPr>
              <w:pStyle w:val="txttab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pStyle w:val="txt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Підведення підсумків за рік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85" w:type="dxa"/>
              <w:right w:w="57" w:type="dxa"/>
            </w:tcMar>
          </w:tcPr>
          <w:p w:rsidR="00936DB4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29.05</w:t>
            </w:r>
          </w:p>
          <w:p w:rsidR="00936DB4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Зош.</w:t>
            </w:r>
          </w:p>
          <w:p w:rsidR="00936DB4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Чит.вг</w:t>
            </w:r>
          </w:p>
          <w:p w:rsidR="00936DB4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Діалог</w:t>
            </w:r>
          </w:p>
          <w:p w:rsidR="00936DB4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Усн.тв</w:t>
            </w:r>
          </w:p>
          <w:p w:rsidR="00936DB4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ІІ с.</w:t>
            </w:r>
          </w:p>
          <w:p w:rsidR="00936DB4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Скор.</w:t>
            </w:r>
          </w:p>
          <w:p w:rsidR="00936DB4" w:rsidRPr="006D571E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Річна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113" w:type="dxa"/>
              <w:bottom w:w="85" w:type="dxa"/>
              <w:right w:w="113" w:type="dxa"/>
            </w:tcMar>
          </w:tcPr>
          <w:p w:rsidR="00936DB4" w:rsidRPr="0039781D" w:rsidRDefault="00936DB4" w:rsidP="007F4360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BB7" w:rsidRPr="00936DB4" w:rsidRDefault="00436BB7" w:rsidP="00936DB4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sectPr w:rsidR="00436BB7" w:rsidRPr="00936DB4" w:rsidSect="001C2EA1">
      <w:headerReference w:type="default" r:id="rId7"/>
      <w:pgSz w:w="11906" w:h="16838"/>
      <w:pgMar w:top="720" w:right="720" w:bottom="720" w:left="720" w:header="142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E4" w:rsidRDefault="00A561E4" w:rsidP="001C2EA1">
      <w:pPr>
        <w:spacing w:line="240" w:lineRule="auto"/>
      </w:pPr>
      <w:r>
        <w:separator/>
      </w:r>
    </w:p>
  </w:endnote>
  <w:endnote w:type="continuationSeparator" w:id="0">
    <w:p w:rsidR="00A561E4" w:rsidRDefault="00A561E4" w:rsidP="001C2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_Alx">
    <w:altName w:val="Microsoft YaHei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E4" w:rsidRDefault="00A561E4" w:rsidP="001C2EA1">
      <w:pPr>
        <w:spacing w:line="240" w:lineRule="auto"/>
      </w:pPr>
      <w:r>
        <w:separator/>
      </w:r>
    </w:p>
  </w:footnote>
  <w:footnote w:type="continuationSeparator" w:id="0">
    <w:p w:rsidR="00A561E4" w:rsidRDefault="00A561E4" w:rsidP="001C2E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A1" w:rsidRPr="001C2EA1" w:rsidRDefault="001C2EA1" w:rsidP="001C2EA1">
    <w:pPr>
      <w:pStyle w:val="a3"/>
      <w:ind w:hanging="40"/>
      <w:rPr>
        <w:rFonts w:ascii="Times New Roman" w:hAnsi="Times New Roman" w:cs="Times New Roman"/>
        <w:lang w:val="uk-UA"/>
      </w:rPr>
    </w:pPr>
    <w:r w:rsidRPr="00C62E02">
      <w:rPr>
        <w:rFonts w:ascii="Times New Roman" w:hAnsi="Times New Roman" w:cs="Times New Roman"/>
        <w:lang w:val="uk-UA"/>
      </w:rPr>
      <w:t>Календарно-тематичне планування урокі</w:t>
    </w:r>
    <w:r>
      <w:rPr>
        <w:rFonts w:ascii="Times New Roman" w:hAnsi="Times New Roman" w:cs="Times New Roman"/>
        <w:lang w:val="uk-UA"/>
      </w:rPr>
      <w:t xml:space="preserve">в української мови </w:t>
    </w:r>
    <w:r w:rsidRPr="00C62E02">
      <w:rPr>
        <w:rFonts w:ascii="Times New Roman" w:hAnsi="Times New Roman" w:cs="Times New Roman"/>
        <w:lang w:val="uk-UA"/>
      </w:rPr>
      <w:t xml:space="preserve"> в 5 класі. </w:t>
    </w:r>
    <w:r>
      <w:rPr>
        <w:rFonts w:ascii="Times New Roman" w:hAnsi="Times New Roman" w:cs="Times New Roman"/>
        <w:lang w:val="uk-UA"/>
      </w:rPr>
      <w:t xml:space="preserve">                      </w:t>
    </w:r>
    <w:r w:rsidRPr="00C62E02">
      <w:rPr>
        <w:rFonts w:ascii="Times New Roman" w:hAnsi="Times New Roman" w:cs="Times New Roman"/>
        <w:lang w:val="uk-UA"/>
      </w:rPr>
      <w:t>Вчитель: С.М.Ольхова</w:t>
    </w:r>
  </w:p>
  <w:p w:rsidR="001C2EA1" w:rsidRDefault="001C2E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2E03"/>
    <w:multiLevelType w:val="hybridMultilevel"/>
    <w:tmpl w:val="27A8CBC8"/>
    <w:lvl w:ilvl="0" w:tplc="40DA4AB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B4"/>
    <w:rsid w:val="001C2EA1"/>
    <w:rsid w:val="00436BB7"/>
    <w:rsid w:val="006F360C"/>
    <w:rsid w:val="00936DB4"/>
    <w:rsid w:val="00A5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B4"/>
    <w:pPr>
      <w:spacing w:after="0" w:line="360" w:lineRule="auto"/>
      <w:ind w:left="40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shap">
    <w:name w:val="txt_shap"/>
    <w:basedOn w:val="a"/>
    <w:uiPriority w:val="99"/>
    <w:rsid w:val="00936DB4"/>
    <w:pPr>
      <w:autoSpaceDE w:val="0"/>
      <w:autoSpaceDN w:val="0"/>
      <w:adjustRightInd w:val="0"/>
      <w:spacing w:line="263" w:lineRule="auto"/>
      <w:ind w:left="0" w:firstLine="0"/>
      <w:jc w:val="center"/>
      <w:textAlignment w:val="center"/>
    </w:pPr>
    <w:rPr>
      <w:rFonts w:ascii="SchoolBook_Alx" w:hAnsi="SchoolBook_Alx" w:cs="SchoolBook_Alx"/>
      <w:b/>
      <w:bCs/>
      <w:color w:val="000000"/>
      <w:sz w:val="17"/>
      <w:szCs w:val="17"/>
      <w:lang w:val="uk-UA"/>
    </w:rPr>
  </w:style>
  <w:style w:type="paragraph" w:customStyle="1" w:styleId="txttab">
    <w:name w:val="txt_tab"/>
    <w:basedOn w:val="a"/>
    <w:uiPriority w:val="99"/>
    <w:rsid w:val="00936DB4"/>
    <w:pPr>
      <w:autoSpaceDE w:val="0"/>
      <w:autoSpaceDN w:val="0"/>
      <w:adjustRightInd w:val="0"/>
      <w:spacing w:line="263" w:lineRule="auto"/>
      <w:ind w:left="0" w:firstLine="0"/>
      <w:jc w:val="both"/>
      <w:textAlignment w:val="center"/>
    </w:pPr>
    <w:rPr>
      <w:rFonts w:ascii="SchoolBook_Alx" w:hAnsi="SchoolBook_Alx" w:cs="SchoolBook_Alx"/>
      <w:color w:val="000000"/>
      <w:sz w:val="19"/>
      <w:szCs w:val="19"/>
      <w:lang w:val="uk-UA"/>
    </w:rPr>
  </w:style>
  <w:style w:type="paragraph" w:customStyle="1" w:styleId="Normal1">
    <w:name w:val="Normal1"/>
    <w:uiPriority w:val="99"/>
    <w:rsid w:val="00936DB4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2EA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2EA1"/>
  </w:style>
  <w:style w:type="paragraph" w:styleId="a5">
    <w:name w:val="footer"/>
    <w:basedOn w:val="a"/>
    <w:link w:val="a6"/>
    <w:uiPriority w:val="99"/>
    <w:semiHidden/>
    <w:unhideWhenUsed/>
    <w:rsid w:val="001C2EA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2EA1"/>
  </w:style>
  <w:style w:type="paragraph" w:styleId="a7">
    <w:name w:val="Balloon Text"/>
    <w:basedOn w:val="a"/>
    <w:link w:val="a8"/>
    <w:uiPriority w:val="99"/>
    <w:semiHidden/>
    <w:unhideWhenUsed/>
    <w:rsid w:val="001C2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1524</Words>
  <Characters>8691</Characters>
  <Application>Microsoft Office Word</Application>
  <DocSecurity>0</DocSecurity>
  <Lines>72</Lines>
  <Paragraphs>20</Paragraphs>
  <ScaleCrop>false</ScaleCrop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2015-02-02T13:05:00Z</dcterms:created>
  <dcterms:modified xsi:type="dcterms:W3CDTF">2015-02-02T13:18:00Z</dcterms:modified>
</cp:coreProperties>
</file>