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02" w:rsidRDefault="00C62E02" w:rsidP="00C62E02">
      <w:pPr>
        <w:shd w:val="clear" w:color="auto" w:fill="FFFFFF"/>
        <w:autoSpaceDE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УКРАЇНСЬКА ЛІТЕРАТУРА</w:t>
      </w:r>
    </w:p>
    <w:p w:rsidR="00C62E02" w:rsidRDefault="00C62E02" w:rsidP="00C62E02">
      <w:pPr>
        <w:shd w:val="clear" w:color="auto" w:fill="FFFFFF"/>
        <w:autoSpaceDE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 клас</w:t>
      </w:r>
    </w:p>
    <w:p w:rsidR="00C62E02" w:rsidRPr="00D21703" w:rsidRDefault="00C62E02" w:rsidP="00C62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703">
        <w:rPr>
          <w:rFonts w:ascii="Times New Roman" w:hAnsi="Times New Roman" w:cs="Times New Roman"/>
          <w:b/>
          <w:sz w:val="24"/>
          <w:szCs w:val="24"/>
          <w:lang w:val="uk-UA"/>
        </w:rPr>
        <w:t>70 годин на рік, 2 год. на тиждень</w:t>
      </w:r>
    </w:p>
    <w:p w:rsidR="00C62E02" w:rsidRPr="00FB421B" w:rsidRDefault="00C62E02" w:rsidP="00C62E02">
      <w:pPr>
        <w:pStyle w:val="a6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lang w:val="uk-UA"/>
        </w:rPr>
      </w:pPr>
      <w:r w:rsidRPr="00FB421B">
        <w:rPr>
          <w:sz w:val="24"/>
          <w:lang w:val="uk-UA"/>
        </w:rPr>
        <w:t>Текстуальне вивчення творів — 51 год.</w:t>
      </w:r>
    </w:p>
    <w:p w:rsidR="00C62E02" w:rsidRPr="00FB421B" w:rsidRDefault="00C62E02" w:rsidP="00C62E02">
      <w:pPr>
        <w:pStyle w:val="a6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lang w:val="uk-UA"/>
        </w:rPr>
      </w:pPr>
      <w:r w:rsidRPr="00FB421B">
        <w:rPr>
          <w:sz w:val="24"/>
          <w:lang w:val="uk-UA"/>
        </w:rPr>
        <w:t>Повторення та узагальнення — 2 год.</w:t>
      </w:r>
    </w:p>
    <w:p w:rsidR="00C62E02" w:rsidRPr="00FB421B" w:rsidRDefault="00C62E02" w:rsidP="00C62E02">
      <w:pPr>
        <w:pStyle w:val="a6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32"/>
          <w:szCs w:val="24"/>
          <w:lang w:val="uk-UA"/>
        </w:rPr>
      </w:pPr>
      <w:r w:rsidRPr="00FB421B">
        <w:rPr>
          <w:sz w:val="24"/>
          <w:lang w:val="uk-UA"/>
        </w:rPr>
        <w:t>Резервний час — 7 год.</w:t>
      </w:r>
    </w:p>
    <w:tbl>
      <w:tblPr>
        <w:tblStyle w:val="a4"/>
        <w:tblW w:w="10694" w:type="dxa"/>
        <w:tblLook w:val="01E0"/>
      </w:tblPr>
      <w:tblGrid>
        <w:gridCol w:w="3457"/>
        <w:gridCol w:w="1308"/>
        <w:gridCol w:w="2473"/>
        <w:gridCol w:w="1309"/>
        <w:gridCol w:w="2147"/>
      </w:tblGrid>
      <w:tr w:rsidR="00C62E02" w:rsidRPr="00D21703" w:rsidTr="007F4360">
        <w:trPr>
          <w:trHeight w:val="273"/>
        </w:trPr>
        <w:tc>
          <w:tcPr>
            <w:tcW w:w="3457" w:type="dxa"/>
            <w:vMerge w:val="restart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D21703">
              <w:rPr>
                <w:i/>
                <w:sz w:val="24"/>
                <w:szCs w:val="24"/>
                <w:lang w:val="uk-UA"/>
              </w:rPr>
              <w:t xml:space="preserve">І семестр </w:t>
            </w:r>
          </w:p>
        </w:tc>
        <w:tc>
          <w:tcPr>
            <w:tcW w:w="3456" w:type="dxa"/>
            <w:gridSpan w:val="2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D21703">
              <w:rPr>
                <w:i/>
                <w:sz w:val="24"/>
                <w:szCs w:val="24"/>
                <w:lang w:val="uk-UA"/>
              </w:rPr>
              <w:t>ІІ семестр</w:t>
            </w:r>
          </w:p>
        </w:tc>
      </w:tr>
      <w:tr w:rsidR="00C62E02" w:rsidRPr="00D21703" w:rsidTr="007F4360">
        <w:trPr>
          <w:trHeight w:val="145"/>
        </w:trPr>
        <w:tc>
          <w:tcPr>
            <w:tcW w:w="3457" w:type="dxa"/>
            <w:vMerge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473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147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C62E02" w:rsidRPr="00D21703" w:rsidTr="007F4360">
        <w:trPr>
          <w:trHeight w:val="273"/>
        </w:trPr>
        <w:tc>
          <w:tcPr>
            <w:tcW w:w="345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РЗМ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>(у межах годин на текстуальне вивчення)</w:t>
            </w:r>
          </w:p>
        </w:tc>
        <w:tc>
          <w:tcPr>
            <w:tcW w:w="7237" w:type="dxa"/>
            <w:gridSpan w:val="4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2E02" w:rsidRPr="00D21703" w:rsidTr="007F4360">
        <w:trPr>
          <w:trHeight w:val="273"/>
        </w:trPr>
        <w:tc>
          <w:tcPr>
            <w:tcW w:w="3457" w:type="dxa"/>
          </w:tcPr>
          <w:p w:rsidR="00C62E02" w:rsidRPr="00D21703" w:rsidRDefault="00C62E02" w:rsidP="00C62E02">
            <w:pPr>
              <w:spacing w:line="240" w:lineRule="auto"/>
              <w:ind w:left="567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73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4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2E02" w:rsidRPr="00D21703" w:rsidTr="007F4360">
        <w:trPr>
          <w:trHeight w:val="286"/>
        </w:trPr>
        <w:tc>
          <w:tcPr>
            <w:tcW w:w="3457" w:type="dxa"/>
          </w:tcPr>
          <w:p w:rsidR="00C62E02" w:rsidRPr="00D21703" w:rsidRDefault="00C62E02" w:rsidP="00C62E02">
            <w:pPr>
              <w:spacing w:line="240" w:lineRule="auto"/>
              <w:ind w:left="567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 xml:space="preserve">Письмово </w:t>
            </w: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73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4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2E02" w:rsidRPr="00D21703" w:rsidTr="007F4360">
        <w:trPr>
          <w:trHeight w:val="273"/>
        </w:trPr>
        <w:tc>
          <w:tcPr>
            <w:tcW w:w="345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73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4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2E02" w:rsidRPr="00D21703" w:rsidTr="007F4360">
        <w:trPr>
          <w:trHeight w:val="273"/>
        </w:trPr>
        <w:tc>
          <w:tcPr>
            <w:tcW w:w="345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ЛРК</w:t>
            </w: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73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4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2E02" w:rsidRPr="00D21703" w:rsidTr="007F4360">
        <w:trPr>
          <w:trHeight w:val="273"/>
        </w:trPr>
        <w:tc>
          <w:tcPr>
            <w:tcW w:w="345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Виразне читання</w:t>
            </w: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(поезія)</w:t>
            </w:r>
          </w:p>
        </w:tc>
        <w:tc>
          <w:tcPr>
            <w:tcW w:w="2473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(проза)</w:t>
            </w:r>
          </w:p>
        </w:tc>
        <w:tc>
          <w:tcPr>
            <w:tcW w:w="214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2E02" w:rsidRPr="00D21703" w:rsidTr="007F4360">
        <w:trPr>
          <w:trHeight w:val="284"/>
        </w:trPr>
        <w:tc>
          <w:tcPr>
            <w:tcW w:w="3457" w:type="dxa"/>
            <w:vMerge w:val="restart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Контрольні роботи:</w:t>
            </w:r>
          </w:p>
          <w:p w:rsidR="00C62E02" w:rsidRPr="00D21703" w:rsidRDefault="00C62E02" w:rsidP="00C62E02">
            <w:pPr>
              <w:spacing w:line="240" w:lineRule="auto"/>
              <w:ind w:left="708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 xml:space="preserve">Контр. письм. твори </w:t>
            </w:r>
          </w:p>
          <w:p w:rsidR="00C62E02" w:rsidRPr="00D21703" w:rsidRDefault="00C62E02" w:rsidP="00C62E02">
            <w:pPr>
              <w:spacing w:line="240" w:lineRule="auto"/>
              <w:ind w:left="708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Інші види робіт</w:t>
            </w: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73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217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2E02" w:rsidRPr="00D21703" w:rsidTr="007F4360">
        <w:trPr>
          <w:trHeight w:val="287"/>
        </w:trPr>
        <w:tc>
          <w:tcPr>
            <w:tcW w:w="3457" w:type="dxa"/>
            <w:vMerge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473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4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2E02" w:rsidRPr="00D21703" w:rsidTr="007F4360">
        <w:trPr>
          <w:trHeight w:val="265"/>
        </w:trPr>
        <w:tc>
          <w:tcPr>
            <w:tcW w:w="3457" w:type="dxa"/>
            <w:vMerge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2170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73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C62E02" w:rsidRPr="00D21703" w:rsidRDefault="00C62E02" w:rsidP="00C62E0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47" w:type="dxa"/>
          </w:tcPr>
          <w:p w:rsidR="00C62E02" w:rsidRPr="00D21703" w:rsidRDefault="00C62E02" w:rsidP="00C62E0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C62E02" w:rsidRPr="007020F8" w:rsidRDefault="00C62E02" w:rsidP="00C62E02">
      <w:pPr>
        <w:shd w:val="clear" w:color="auto" w:fill="FFFFFF"/>
        <w:autoSpaceDE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0F8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7020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020F8">
        <w:rPr>
          <w:rFonts w:ascii="Times New Roman" w:eastAsia="Times New Roman" w:hAnsi="Times New Roman" w:cs="Times New Roman"/>
          <w:b/>
          <w:sz w:val="24"/>
          <w:szCs w:val="24"/>
        </w:rPr>
        <w:t>семестр</w:t>
      </w:r>
    </w:p>
    <w:tbl>
      <w:tblPr>
        <w:tblW w:w="110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709"/>
        <w:gridCol w:w="141"/>
        <w:gridCol w:w="568"/>
        <w:gridCol w:w="141"/>
        <w:gridCol w:w="7192"/>
        <w:gridCol w:w="179"/>
        <w:gridCol w:w="1559"/>
      </w:tblGrid>
      <w:tr w:rsidR="00C62E02" w:rsidRPr="0039624E" w:rsidTr="007F4360">
        <w:trPr>
          <w:trHeight w:val="931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6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39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39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7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Зміст програмового матеріалу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C62E02" w:rsidRPr="0039624E" w:rsidTr="007F4360">
        <w:trPr>
          <w:trHeight w:val="288"/>
        </w:trPr>
        <w:tc>
          <w:tcPr>
            <w:tcW w:w="1109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</w:t>
            </w:r>
          </w:p>
        </w:tc>
      </w:tr>
      <w:tr w:rsidR="00C62E02" w:rsidRPr="0039624E" w:rsidTr="007F4360">
        <w:trPr>
          <w:trHeight w:val="202"/>
        </w:trPr>
        <w:tc>
          <w:tcPr>
            <w:tcW w:w="60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житті людини. Краса світу і людської душі в художньому слові. Образне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лово – першоелемент літератури</w:t>
            </w:r>
          </w:p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78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образне слово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епітет, порівняння, персоніфікація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rPr>
          <w:trHeight w:val="74"/>
        </w:trPr>
        <w:tc>
          <w:tcPr>
            <w:tcW w:w="6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rPr>
          <w:trHeight w:val="74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Початок словесного мистецтва: фольклор і літописи. Художня література як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 слова. Види мистецтва</w:t>
            </w:r>
          </w:p>
          <w:p w:rsidR="00C62E02" w:rsidRPr="00FD3A89" w:rsidRDefault="00C62E02" w:rsidP="007F4360">
            <w:pPr>
              <w:shd w:val="clear" w:color="auto" w:fill="FFFFFF"/>
              <w:autoSpaceDE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78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фольклор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літописи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rPr>
          <w:trHeight w:val="288"/>
        </w:trPr>
        <w:tc>
          <w:tcPr>
            <w:tcW w:w="11097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rPr>
          <w:trHeight w:val="894"/>
        </w:trPr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Міфи </w:t>
            </w:r>
            <w:r w:rsidRPr="00FD3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легенди українців.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зоряний Віз», «Чому пес живе коло людини?»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96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«Берегиня»,  «Дажб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ог».  Робота над змістом творів</w:t>
            </w:r>
          </w:p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ТЛ : міф, легенда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Легенди : «Неопалима купина» «Як виникли Карпати», «Чому в морі є перли і мушлі»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3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Народні перекази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: «Білгородський кисіль», «Прийом у запорожці»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«Ой Морозе-Морозенку»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переказ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Народні казки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тематика, різновиди, побудова 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Казка «Про правду і кривду»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578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народна 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«Мудра дівчина».  Яскр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авий національний колорит 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«Ох». Міфологічна основа твору.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  <w:p w:rsidR="00C62E02" w:rsidRPr="00BD71DB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Зошит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«Летючий корабель». Непереборна життєствер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дність та людинолюбство у творі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 розвитку мовлення  № 1. 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 на найкращу інсценізацію уривків казок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rPr>
          <w:trHeight w:val="318"/>
        </w:trPr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 літератури   рідного  краю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№1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Слобожанщини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«Циган та чоловік», </w:t>
            </w:r>
            <w:r w:rsidRPr="00FD3A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«Ха-ха, злякався Петуха», «Золоті постоли»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rPr>
          <w:trHeight w:val="318"/>
        </w:trPr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Урок позакласного читання 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Моя улюблена українська народна 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  <w:p w:rsidR="00C62E02" w:rsidRPr="00BD71DB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Тематична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A5786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78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  робота</w:t>
            </w:r>
            <w:r w:rsidRPr="00A578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№1</w:t>
            </w:r>
            <w:r w:rsidRPr="00A5786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«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Вступ. Міфи, легенди, перекази українців. Народні 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578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(л</w:t>
            </w:r>
            <w:r w:rsidRPr="00A578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ітературний диктант  </w:t>
            </w:r>
            <w:r w:rsidRPr="00A57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 тестові завдання)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Літературні казки.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літературної казки, її відмінність  від народної. Іван Франко - казкар (збірка «Коли ще звірі говори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ли»). Розповідь про письменника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казки «Фарбований Лис». Головні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другорядні персонажі казки</w:t>
            </w:r>
          </w:p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літературна казк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  <w:p w:rsidR="00C62E02" w:rsidRPr="00BD71DB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Зошит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Лиса, риси його характеру</w:t>
            </w:r>
          </w:p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мова автора і мова персонажів (дійових осіб)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 Королів-Старий.  Короткі відомості про письменника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Зміст казки  «Хуха-Моховинка»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і зло в казці  «Хуха-Моховинка».  Образи фантастичних істот, створені уявою автора на основі українського фольклору. Наскрізний гуманізм казки.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аліз зовнішності казкових істот</w:t>
            </w:r>
          </w:p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3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 Симоненко. Цікава сторінка з життя митця.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«Цар Плаксій та Лоскотон»</w:t>
            </w:r>
          </w:p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віршована мова (рима, строфа, ритм)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Різні життєві позиції персонажів  (песимістична й оптимістична).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Казкова історія й сучасне життя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виразного читання. 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найкращого декламатора уривків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казок «Цар Плаксій та Лоскотон», «Хуха-Моховинка», «Фарбований Лис», які найбільше сподобалися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FD3A89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Малик. «Незвичайні пригоди Алі в країні Недоладії» - повість-казка  сучасної 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ячої письменниці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Жанрово-композиційна своєрідність повісті. Елементи незвичайного у творі. Символіка країни Недоладії та її мешканців.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орально-етичні проблеми в казці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  <w:p w:rsidR="00C62E02" w:rsidRPr="00A53EB8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Зошит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образів повісті-казки. Особливості мови твору,  роль діалогів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ньому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 позакласного  читання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№2</w:t>
            </w: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В. Симоненко «Подорож  у країну Навпаки»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  <w:p w:rsidR="00C62E02" w:rsidRPr="0039624E" w:rsidRDefault="00C62E02" w:rsidP="007F4360">
            <w:pPr>
              <w:spacing w:line="240" w:lineRule="auto"/>
              <w:ind w:left="-645" w:firstLine="6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EB8"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Напам’ять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Загадка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вид усної народної творчості.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Розгляд змісту й форми загадок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8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загадка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напам'ять кілька за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гадок </w:t>
            </w: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6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Тематичні групи загадок (про людей, їхнє життя, про природу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її явища, про рослин, тварин)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  <w:p w:rsidR="00C62E02" w:rsidRPr="0039624E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EB8"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Напам’ять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Прислів'я та приказки. Народне уявлення про навколишній світ та його оцінка у прислів'ях та приказках. Краса і мудрість  цього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жанру усної народної творчості</w:t>
            </w:r>
          </w:p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8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ТЛ: прислів'я, приказка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напам'ять 20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слів'їв і приказок </w:t>
            </w: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  розвитку  мовлення  № 2. 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оповідання (казки)  за прислів'ям (письмово)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  <w:p w:rsidR="00C62E02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 w:rsidRPr="00A53EB8"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 xml:space="preserve"> Тематична</w:t>
            </w:r>
          </w:p>
          <w:p w:rsidR="00C62E02" w:rsidRPr="0039624E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   робота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№2 (т</w:t>
            </w: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естування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Літературні казки. Загадки. Прислів'я та приказки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E970E1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 літератури  рідного  краю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№2. </w:t>
            </w:r>
            <w:r w:rsidRPr="00E97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Б. Грінченко.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Казки «Два Морози», «Снігурка»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39624E" w:rsidTr="007F4360">
        <w:tc>
          <w:tcPr>
            <w:tcW w:w="6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C62E0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  <w:p w:rsidR="00C62E02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Зошит</w:t>
            </w:r>
          </w:p>
          <w:p w:rsidR="00C62E02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І семестр</w:t>
            </w:r>
          </w:p>
          <w:p w:rsidR="00C62E02" w:rsidRPr="0039624E" w:rsidRDefault="00C62E02" w:rsidP="007F4360">
            <w:pPr>
              <w:spacing w:line="240" w:lineRule="auto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Скоригована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62E02" w:rsidRPr="00DF1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62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та узагальнення вивченого за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62E02" w:rsidRPr="0039624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02" w:rsidRPr="007020F8" w:rsidRDefault="00C62E02" w:rsidP="00C62E02">
      <w:pPr>
        <w:shd w:val="clear" w:color="auto" w:fill="FFFFFF"/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E02" w:rsidRPr="007020F8" w:rsidRDefault="00C62E02" w:rsidP="00C62E02">
      <w:pPr>
        <w:shd w:val="clear" w:color="auto" w:fill="FFFFFF"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E02" w:rsidRDefault="00C62E02" w:rsidP="00C62E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УКРАЇНСЬКА ЛІТЕРАТУРА</w:t>
      </w:r>
    </w:p>
    <w:p w:rsidR="00C62E02" w:rsidRDefault="00C62E02" w:rsidP="00C62E02">
      <w:pPr>
        <w:shd w:val="clear" w:color="auto" w:fill="FFFFFF"/>
        <w:autoSpaceDE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 клас</w:t>
      </w:r>
    </w:p>
    <w:p w:rsidR="00C62E02" w:rsidRPr="007020F8" w:rsidRDefault="00C62E02" w:rsidP="00C62E02">
      <w:pPr>
        <w:shd w:val="clear" w:color="auto" w:fill="FFFFFF"/>
        <w:autoSpaceDE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0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702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семестр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709"/>
        <w:gridCol w:w="7512"/>
        <w:gridCol w:w="1276"/>
      </w:tblGrid>
      <w:tr w:rsidR="00C62E02" w:rsidRPr="007020F8" w:rsidTr="007F4360">
        <w:trPr>
          <w:trHeight w:val="4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62E02" w:rsidRPr="007020F8" w:rsidRDefault="00444335" w:rsidP="007F43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C6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C62E02" w:rsidRPr="0070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62E02" w:rsidRPr="0097689B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Зміст програмового  матеріалу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C62E02" w:rsidRPr="007020F8" w:rsidTr="007F4360">
        <w:trPr>
          <w:trHeight w:val="75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1772F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Леонід Глібов.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Відомий поет і байкар.  «Химерний, маленький...»,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«Що за птиця?». </w:t>
            </w:r>
          </w:p>
          <w:p w:rsidR="00C62E02" w:rsidRPr="001772F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ТЛ: акровірш, порівняння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4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1772F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«Хто вона?»,  «Хто розмовляє?»,  «Хто сестра і брат?». Особливості поетичної мови творів  </w:t>
            </w:r>
            <w:r w:rsidRPr="00702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 Глібова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88"/>
        </w:trPr>
        <w:tc>
          <w:tcPr>
            <w:tcW w:w="109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Історичне  </w:t>
            </w:r>
            <w:r w:rsidRPr="0070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минуле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нашого  народу</w:t>
            </w:r>
          </w:p>
        </w:tc>
      </w:tr>
      <w:tr w:rsidR="00C62E02" w:rsidRPr="007020F8" w:rsidTr="007F4360">
        <w:trPr>
          <w:trHeight w:val="106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1772F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6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«Повість временних літ»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найдавніший літопис нашого народу.  Літописні оповіді: «Три брати – Кий,  Щек, Хорив  і   сестра їхня  Либідь»,  «Святослав укладає мир з греками і повертається  до  Києва. Смерть Святослава»</w:t>
            </w:r>
            <w:r w:rsidRPr="0070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62E02" w:rsidRPr="001772F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ТЛ: літопис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75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F56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«Володимир вибирає віру»,  «Розгром Ярославом печенігів. Початок великого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будівництва  в  Києві.  Похва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ла книгам».  Значення літописання для нащадків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Казкові та історичні мотиви літописних сюжетів.  Любов руських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(українських)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князів до своєї землі, риси їхніх характерів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(сила духу, воля, благородство, сміливість, рішучість, вірність тощо)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3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Олександр Олес</w:t>
            </w:r>
            <w:r w:rsidRPr="00F5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Pr="00F56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Поезії з книги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«Княжа Україна»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«Ярослав Мудрий»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«Заспів», «Україна в старовину», «Похід на Царгород»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5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</w:t>
            </w:r>
          </w:p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EC2A1B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«Микита  Кожум'яка».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Драматичний твір на тему народної казки.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2E02" w:rsidRPr="00EC2A1B" w:rsidRDefault="00C62E02" w:rsidP="007F4360">
            <w:pPr>
              <w:shd w:val="clear" w:color="auto" w:fill="FFFFFF"/>
              <w:autoSpaceDE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ТЛ: драматичний твір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 його побудова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гіпербола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0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EC2A1B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«Микита Кожум’яка».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Зв'язок у драмі-казці 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оричного минулого з сучасністю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3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F56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EC2A1B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Урок позакласного читання №3. </w:t>
            </w:r>
            <w:r w:rsidRPr="00EC2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Зірка Мензатюк. «Таємниця козацької шаблі»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444335" w:rsidTr="007F4360">
        <w:trPr>
          <w:trHeight w:val="53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F56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6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</w:p>
          <w:p w:rsidR="00C62E02" w:rsidRPr="00F56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F568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E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Контрольна  робот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а №3</w:t>
            </w:r>
            <w:r w:rsidRPr="00CC1E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.  </w:t>
            </w:r>
            <w:r w:rsidRPr="00CC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Леонід Глібов,  літописні оповіді,  Олександр Олесь, Зірка Мензатюк. Тестові завдання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EC2A1B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62E02" w:rsidRPr="007020F8" w:rsidTr="007F4360">
        <w:trPr>
          <w:trHeight w:val="298"/>
        </w:trPr>
        <w:tc>
          <w:tcPr>
            <w:tcW w:w="109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Рідна Україна. Світ природи</w:t>
            </w:r>
          </w:p>
        </w:tc>
      </w:tr>
      <w:tr w:rsidR="00C62E02" w:rsidRPr="007020F8" w:rsidTr="007F4360">
        <w:trPr>
          <w:trHeight w:val="30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480E0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 Шевч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енко. 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 часів  Т.Шевченка.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Розповідь про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оета, його дитинство (на основі повісті С.Васильченка)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2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480E0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«В бур'янах»  С. Васильченка – один з найкращих художніх творів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дитинство Тараса Шевченка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76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0E0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вколишнього світу, природи  в  поезіях Т.Шевченка – інша, художня реальність,  ство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рена уявою митця за допомогою засобів образної мови.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сонцем хмаронька пливе...»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2E02" w:rsidRPr="00480E0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ТЛ: персоніфікація, ліричний твір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0E0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на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пам'ять</w:t>
            </w:r>
          </w:p>
        </w:tc>
      </w:tr>
      <w:tr w:rsidR="00C62E02" w:rsidRPr="007020F8" w:rsidTr="007F4360">
        <w:trPr>
          <w:trHeight w:val="52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480E0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«Садок вишневий коло хати...»  -  перлина українсько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 та світової  ліричної  поезії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0E0F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напам'ять</w:t>
            </w:r>
          </w:p>
        </w:tc>
      </w:tr>
      <w:tr w:rsidR="00C62E02" w:rsidRPr="007020F8" w:rsidTr="007F4360">
        <w:trPr>
          <w:trHeight w:val="106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</w:p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 Тичина. Стисло про поета і край,  де він народився. Майстерне відтворення краси природи, вираження життєрадісності, патріотичних почуттів засобами художнього слова. «Не бував ти у наших краях!»</w:t>
            </w:r>
          </w:p>
          <w:p w:rsidR="00C62E02" w:rsidRPr="0048370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епітет,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напам'ять одну поезію (на вибір).</w:t>
            </w:r>
          </w:p>
        </w:tc>
      </w:tr>
      <w:tr w:rsidR="00C62E02" w:rsidRPr="007020F8" w:rsidTr="007F4360">
        <w:trPr>
          <w:trHeight w:val="30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48370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«Гаї шумлять...»,  «Блакить мою душу обвіяла...». Мелодійність віршів  </w:t>
            </w:r>
            <w:r w:rsidRPr="00702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П.Тичини</w:t>
            </w:r>
            <w:r w:rsidRPr="00483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30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Урок літератури рідного краю №3.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Поезії про красу рідного краю Володимира Сосюри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8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Євген Гуцало. Основні  відомості  про письменника. Порушення теми вічного протистояння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 і зла в оповіданні «Лось»</w:t>
            </w:r>
          </w:p>
          <w:p w:rsidR="00C62E02" w:rsidRPr="0048370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ТЛ: оповідання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30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48370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Співчуття, милосердя – шлях до перемоги добра.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Образи хлопчиків,  їхня невідступність у захисті гуманних переконань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3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48370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37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 робота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№4</w:t>
            </w:r>
            <w:r w:rsidRPr="004837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CC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Тестові завдання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83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 Шевченко, Павло Тичина, Євген Гуцало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77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Рильський. Основні відомості про поета. Його вміння бачити красу рідної природи і створювати красу засобами поетичної мови. «Дощ»  («Благодатний, довгожданий...»)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2D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на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пам'ять одну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поезію (на вибір)</w:t>
            </w:r>
          </w:p>
        </w:tc>
      </w:tr>
      <w:tr w:rsidR="00C62E02" w:rsidRPr="007020F8" w:rsidTr="007F4360">
        <w:trPr>
          <w:trHeight w:val="51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Єдність людини і природи,  зв'язок між станом людської душі та довкіллям. «Осінь-маляр із палітрою пишною...»,  «Люби природу не як символ...»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BE6CDC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Григір Тютюнник. Розповідь про письменника. «Дивак». Ідея неповторності й бага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тства внутрішнього світу людини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напам'ять уривок від слів «В бору снігу мало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до слів «...дятел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рається»</w:t>
            </w:r>
          </w:p>
        </w:tc>
      </w:tr>
      <w:tr w:rsidR="00C62E02" w:rsidRPr="007020F8" w:rsidTr="007F4360">
        <w:trPr>
          <w:trHeight w:val="51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Паралельність і єдність двох світів – природи і людини, зображені в оповіданні. Точність і лаконізм описів природи.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Гідна поведінка Олеся як позиція особистості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1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Хлопчик Олесь, його жага пізнавати загадковий світ природи. Гідна поведін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Олеся як позиція особистості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8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виразного читання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№2</w:t>
            </w:r>
            <w:r w:rsidRPr="00702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 напам'ять прозового уривка з оповідання «Дивак»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8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9B4120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 розвитку  мовлення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Pr="00702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 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Усний твір-розповідь про вигадані події на основі прочитаного.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 версії закінчення твору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8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 літератури  рідного  краю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 4</w:t>
            </w:r>
            <w:r w:rsidRPr="00702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Г.Тютюнник «Ласочка»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1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482D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 Вінграновський. Основні відомості про письменника. Висловлювання поетичною мовою любові до дитини й турботи  про неї,  батьківськ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заповіту. «Перша колискова»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1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 описи природи як вияв патріотичних почуттів автора. «Бабусин  дощ»,  «Сама собою річка ця тече...»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1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«Сіроманець».  Захоплююча  і  драматична історія про хлопчика й вовка як приклад гармонії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 й природи.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17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Гуманізм повісті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51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Доброта, вигадливість, рішучість Сашка,  його здатність на самостійні вчинки, особливо в обстоюванні своєї позиції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8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D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  робота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№5</w:t>
            </w:r>
            <w:r w:rsidRPr="00482D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CC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Тестові завдання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М.Рильський, Г.Тютюнник, М.Вінграновський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8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482D9E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Бесіда про твори, що вивчались упродовж року й викликали найбільше роздумів, суперечок,зацікавлення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9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Урок розвитку зв’язного мовлення № 4. </w:t>
            </w:r>
            <w:r w:rsidRPr="007020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Письмовий  твір «Мі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 улюблений літературний герой»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9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4810A5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 позакласного  читання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 4</w:t>
            </w:r>
            <w:r w:rsidRPr="00702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020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Нестайко «Неймовірні детективи»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9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й узагальнення матеріалу, вивчен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впродовж  навчального 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Семестрове</w:t>
            </w:r>
            <w:r w:rsidRPr="0048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оцінювання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02" w:rsidRPr="007020F8" w:rsidTr="007F4360">
        <w:trPr>
          <w:trHeight w:val="25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CC1E37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</w:t>
            </w:r>
          </w:p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с.</w:t>
            </w:r>
          </w:p>
          <w:p w:rsidR="00C62E02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Скор.</w:t>
            </w:r>
          </w:p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2E02" w:rsidRPr="002B5FD6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481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ічне  оцінювання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62E02" w:rsidRPr="007020F8" w:rsidRDefault="00C62E02" w:rsidP="007F4360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E02" w:rsidRPr="002B5FD6" w:rsidRDefault="00C62E02" w:rsidP="00C62E02">
      <w:pPr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62E02" w:rsidRDefault="00C62E02" w:rsidP="00C62E02">
      <w:pPr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62E02" w:rsidSect="00C62E02">
      <w:headerReference w:type="default" r:id="rId7"/>
      <w:pgSz w:w="11906" w:h="16838"/>
      <w:pgMar w:top="153" w:right="720" w:bottom="720" w:left="720" w:header="137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89" w:rsidRDefault="00745C89" w:rsidP="00C62E02">
      <w:pPr>
        <w:spacing w:line="240" w:lineRule="auto"/>
      </w:pPr>
      <w:r>
        <w:separator/>
      </w:r>
    </w:p>
  </w:endnote>
  <w:endnote w:type="continuationSeparator" w:id="0">
    <w:p w:rsidR="00745C89" w:rsidRDefault="00745C89" w:rsidP="00C62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89" w:rsidRDefault="00745C89" w:rsidP="00C62E02">
      <w:pPr>
        <w:spacing w:line="240" w:lineRule="auto"/>
      </w:pPr>
      <w:r>
        <w:separator/>
      </w:r>
    </w:p>
  </w:footnote>
  <w:footnote w:type="continuationSeparator" w:id="0">
    <w:p w:rsidR="00745C89" w:rsidRDefault="00745C89" w:rsidP="00C62E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02" w:rsidRDefault="00C62E02" w:rsidP="00C62E02">
    <w:pPr>
      <w:pStyle w:val="a8"/>
      <w:ind w:hanging="40"/>
      <w:rPr>
        <w:rFonts w:ascii="Times New Roman" w:hAnsi="Times New Roman" w:cs="Times New Roman"/>
        <w:lang w:val="uk-UA"/>
      </w:rPr>
    </w:pPr>
    <w:r w:rsidRPr="00C62E02">
      <w:rPr>
        <w:rFonts w:ascii="Times New Roman" w:hAnsi="Times New Roman" w:cs="Times New Roman"/>
        <w:lang w:val="uk-UA"/>
      </w:rPr>
      <w:t>Календарно-тематичне план</w:t>
    </w:r>
    <w:r w:rsidR="00444335">
      <w:rPr>
        <w:rFonts w:ascii="Times New Roman" w:hAnsi="Times New Roman" w:cs="Times New Roman"/>
        <w:lang w:val="uk-UA"/>
      </w:rPr>
      <w:t xml:space="preserve">ування уроків української </w:t>
    </w:r>
    <w:r w:rsidRPr="00C62E02">
      <w:rPr>
        <w:rFonts w:ascii="Times New Roman" w:hAnsi="Times New Roman" w:cs="Times New Roman"/>
        <w:lang w:val="uk-UA"/>
      </w:rPr>
      <w:t xml:space="preserve"> літератури в 5 класі. </w:t>
    </w:r>
    <w:r w:rsidR="00444335">
      <w:rPr>
        <w:rFonts w:ascii="Times New Roman" w:hAnsi="Times New Roman" w:cs="Times New Roman"/>
        <w:lang w:val="uk-UA"/>
      </w:rPr>
      <w:t xml:space="preserve">           </w:t>
    </w:r>
    <w:r w:rsidRPr="00C62E02">
      <w:rPr>
        <w:rFonts w:ascii="Times New Roman" w:hAnsi="Times New Roman" w:cs="Times New Roman"/>
        <w:lang w:val="uk-UA"/>
      </w:rPr>
      <w:t>Вчитель: С.М.Ольхова</w:t>
    </w:r>
  </w:p>
  <w:p w:rsidR="00C62E02" w:rsidRPr="00C62E02" w:rsidRDefault="00C62E02" w:rsidP="00C62E02">
    <w:pPr>
      <w:pStyle w:val="a8"/>
      <w:ind w:hanging="4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5A8"/>
    <w:multiLevelType w:val="hybridMultilevel"/>
    <w:tmpl w:val="1AB4D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02"/>
    <w:rsid w:val="00072501"/>
    <w:rsid w:val="0007531C"/>
    <w:rsid w:val="00436BB7"/>
    <w:rsid w:val="00444335"/>
    <w:rsid w:val="00745C89"/>
    <w:rsid w:val="00C6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2"/>
    <w:pPr>
      <w:spacing w:after="0" w:line="360" w:lineRule="auto"/>
      <w:ind w:left="4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2E0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C6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2E02"/>
    <w:rPr>
      <w:b/>
      <w:bCs/>
    </w:rPr>
  </w:style>
  <w:style w:type="paragraph" w:styleId="a6">
    <w:name w:val="Body Text"/>
    <w:basedOn w:val="a"/>
    <w:link w:val="a7"/>
    <w:rsid w:val="00C62E0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left="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7">
    <w:name w:val="Основной текст Знак"/>
    <w:basedOn w:val="a0"/>
    <w:link w:val="a6"/>
    <w:rsid w:val="00C62E02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8">
    <w:name w:val="header"/>
    <w:basedOn w:val="a"/>
    <w:link w:val="a9"/>
    <w:uiPriority w:val="99"/>
    <w:unhideWhenUsed/>
    <w:rsid w:val="00C62E0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E02"/>
  </w:style>
  <w:style w:type="paragraph" w:styleId="aa">
    <w:name w:val="footer"/>
    <w:basedOn w:val="a"/>
    <w:link w:val="ab"/>
    <w:uiPriority w:val="99"/>
    <w:semiHidden/>
    <w:unhideWhenUsed/>
    <w:rsid w:val="00C62E0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E02"/>
  </w:style>
  <w:style w:type="paragraph" w:styleId="ac">
    <w:name w:val="Balloon Text"/>
    <w:basedOn w:val="a"/>
    <w:link w:val="ad"/>
    <w:uiPriority w:val="99"/>
    <w:semiHidden/>
    <w:unhideWhenUsed/>
    <w:rsid w:val="00C62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2015-02-02T13:07:00Z</dcterms:created>
  <dcterms:modified xsi:type="dcterms:W3CDTF">2015-02-02T13:25:00Z</dcterms:modified>
</cp:coreProperties>
</file>